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A8B493" w14:textId="34FFF7F7" w:rsidR="005F3F7A" w:rsidRPr="00E57BA9" w:rsidRDefault="00007416" w:rsidP="00E57BA9">
      <w:pPr>
        <w:pStyle w:val="Header"/>
        <w:tabs>
          <w:tab w:val="clear" w:pos="4153"/>
          <w:tab w:val="clear" w:pos="8306"/>
        </w:tabs>
        <w:ind w:left="-90"/>
        <w:rPr>
          <w:rFonts w:cs="Arial"/>
          <w:bCs/>
          <w:sz w:val="22"/>
        </w:rPr>
      </w:pPr>
      <w:r w:rsidRPr="00E57BA9">
        <w:rPr>
          <w:rFonts w:cs="Arial"/>
          <w:noProof/>
          <w:sz w:val="22"/>
        </w:rPr>
        <w:drawing>
          <wp:anchor distT="0" distB="0" distL="114300" distR="114300" simplePos="0" relativeHeight="251661312" behindDoc="0" locked="0" layoutInCell="1" allowOverlap="1" wp14:anchorId="5AD8871C" wp14:editId="0679E839">
            <wp:simplePos x="0" y="0"/>
            <wp:positionH relativeFrom="margin">
              <wp:posOffset>-53068</wp:posOffset>
            </wp:positionH>
            <wp:positionV relativeFrom="page">
              <wp:posOffset>545977</wp:posOffset>
            </wp:positionV>
            <wp:extent cx="1787525" cy="601345"/>
            <wp:effectExtent l="0" t="0" r="0" b="0"/>
            <wp:wrapNone/>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7525" cy="601345"/>
                    </a:xfrm>
                    <a:prstGeom prst="rect">
                      <a:avLst/>
                    </a:prstGeom>
                  </pic:spPr>
                </pic:pic>
              </a:graphicData>
            </a:graphic>
          </wp:anchor>
        </w:drawing>
      </w:r>
    </w:p>
    <w:p w14:paraId="65732DF3" w14:textId="77777777" w:rsidR="00482F8F" w:rsidRPr="00E57BA9" w:rsidRDefault="00482F8F" w:rsidP="00E57BA9">
      <w:pPr>
        <w:pStyle w:val="Header"/>
        <w:tabs>
          <w:tab w:val="clear" w:pos="4153"/>
          <w:tab w:val="clear" w:pos="8306"/>
        </w:tabs>
        <w:ind w:left="-90"/>
        <w:rPr>
          <w:rFonts w:cs="Arial"/>
          <w:b/>
          <w:sz w:val="22"/>
        </w:rPr>
      </w:pPr>
    </w:p>
    <w:p w14:paraId="49854A12" w14:textId="77777777" w:rsidR="001024B8" w:rsidRPr="00E57BA9" w:rsidRDefault="001024B8" w:rsidP="00E57BA9">
      <w:pPr>
        <w:pStyle w:val="Header"/>
        <w:tabs>
          <w:tab w:val="clear" w:pos="4153"/>
          <w:tab w:val="clear" w:pos="8306"/>
        </w:tabs>
        <w:ind w:left="-90"/>
        <w:rPr>
          <w:rFonts w:cs="Arial"/>
          <w:b/>
          <w:sz w:val="22"/>
        </w:rPr>
      </w:pPr>
    </w:p>
    <w:p w14:paraId="53ED63DF" w14:textId="77777777" w:rsidR="00E8716B" w:rsidRPr="00E57BA9" w:rsidRDefault="00E8716B" w:rsidP="00E57BA9">
      <w:pPr>
        <w:pStyle w:val="Header"/>
        <w:tabs>
          <w:tab w:val="clear" w:pos="4153"/>
          <w:tab w:val="clear" w:pos="8306"/>
        </w:tabs>
        <w:ind w:left="-90"/>
        <w:rPr>
          <w:rFonts w:cs="Arial"/>
          <w:b/>
          <w:sz w:val="22"/>
        </w:rPr>
      </w:pPr>
    </w:p>
    <w:p w14:paraId="333BDB4A" w14:textId="08078B5A" w:rsidR="00AF5A97" w:rsidRPr="00E57BA9" w:rsidRDefault="005F3F7A" w:rsidP="00E57BA9">
      <w:pPr>
        <w:pStyle w:val="Header"/>
        <w:tabs>
          <w:tab w:val="clear" w:pos="4153"/>
          <w:tab w:val="clear" w:pos="8306"/>
        </w:tabs>
        <w:ind w:left="-90"/>
        <w:rPr>
          <w:rFonts w:cs="Arial"/>
          <w:b/>
          <w:sz w:val="22"/>
        </w:rPr>
      </w:pPr>
      <w:r w:rsidRPr="00E57BA9">
        <w:rPr>
          <w:rFonts w:cs="Arial"/>
          <w:b/>
          <w:sz w:val="22"/>
        </w:rPr>
        <w:t>Process</w:t>
      </w:r>
      <w:r w:rsidR="002009AD" w:rsidRPr="00E57BA9">
        <w:rPr>
          <w:rFonts w:cs="Arial"/>
          <w:b/>
          <w:sz w:val="22"/>
        </w:rPr>
        <w:t xml:space="preserve"> </w:t>
      </w:r>
      <w:r w:rsidRPr="00E57BA9">
        <w:rPr>
          <w:rFonts w:cs="Arial"/>
          <w:b/>
          <w:sz w:val="22"/>
        </w:rPr>
        <w:t xml:space="preserve">for </w:t>
      </w:r>
      <w:r w:rsidR="00F652F8" w:rsidRPr="00E57BA9">
        <w:rPr>
          <w:rFonts w:cs="Arial"/>
          <w:b/>
          <w:sz w:val="22"/>
        </w:rPr>
        <w:t xml:space="preserve">Termination of </w:t>
      </w:r>
      <w:r w:rsidR="002009AD" w:rsidRPr="00E57BA9">
        <w:rPr>
          <w:rFonts w:cs="Arial"/>
          <w:b/>
          <w:sz w:val="22"/>
        </w:rPr>
        <w:t xml:space="preserve">Collaborative Partnerships </w:t>
      </w:r>
    </w:p>
    <w:p w14:paraId="4F2E9921" w14:textId="2A124121" w:rsidR="00AF5A97" w:rsidRPr="00E57BA9" w:rsidRDefault="00AF5A97" w:rsidP="00E57BA9">
      <w:pPr>
        <w:pStyle w:val="Header"/>
        <w:tabs>
          <w:tab w:val="clear" w:pos="4153"/>
          <w:tab w:val="clear" w:pos="8306"/>
        </w:tabs>
        <w:ind w:left="-90"/>
        <w:rPr>
          <w:rFonts w:cs="Arial"/>
          <w:b/>
          <w:sz w:val="22"/>
        </w:rPr>
      </w:pPr>
    </w:p>
    <w:p w14:paraId="195950C7" w14:textId="77777777" w:rsidR="006131A4" w:rsidRPr="00E57BA9" w:rsidRDefault="006131A4" w:rsidP="00E57BA9">
      <w:pPr>
        <w:pStyle w:val="Header"/>
        <w:tabs>
          <w:tab w:val="clear" w:pos="4153"/>
          <w:tab w:val="clear" w:pos="8306"/>
        </w:tabs>
        <w:ind w:left="-90"/>
        <w:rPr>
          <w:rFonts w:cs="Arial"/>
          <w:b/>
          <w:sz w:val="22"/>
        </w:rPr>
      </w:pPr>
    </w:p>
    <w:p w14:paraId="4027E082" w14:textId="77777777" w:rsidR="00B411FF" w:rsidRPr="00E57BA9" w:rsidRDefault="00B411FF" w:rsidP="00E57BA9">
      <w:pPr>
        <w:pStyle w:val="Header"/>
        <w:tabs>
          <w:tab w:val="clear" w:pos="4153"/>
          <w:tab w:val="clear" w:pos="8306"/>
        </w:tabs>
        <w:ind w:left="-90"/>
        <w:rPr>
          <w:rFonts w:cs="Arial"/>
          <w:bCs/>
          <w:i/>
          <w:iCs/>
          <w:sz w:val="22"/>
        </w:rPr>
      </w:pPr>
      <w:r w:rsidRPr="00E57BA9">
        <w:rPr>
          <w:rFonts w:cs="Arial"/>
          <w:bCs/>
          <w:i/>
          <w:iCs/>
          <w:sz w:val="22"/>
        </w:rPr>
        <w:t xml:space="preserve">General Information </w:t>
      </w:r>
    </w:p>
    <w:p w14:paraId="0096D839" w14:textId="77777777" w:rsidR="00B411FF" w:rsidRPr="00E57BA9" w:rsidRDefault="00B411FF" w:rsidP="00E57BA9">
      <w:pPr>
        <w:pStyle w:val="Header"/>
        <w:tabs>
          <w:tab w:val="clear" w:pos="4153"/>
          <w:tab w:val="clear" w:pos="8306"/>
        </w:tabs>
        <w:ind w:left="-90"/>
        <w:rPr>
          <w:rFonts w:cs="Arial"/>
          <w:bCs/>
          <w:i/>
          <w:iCs/>
          <w:sz w:val="22"/>
        </w:rPr>
      </w:pPr>
    </w:p>
    <w:p w14:paraId="0CD7248E" w14:textId="77777777" w:rsidR="00B411FF" w:rsidRPr="00E57BA9" w:rsidRDefault="00837101" w:rsidP="00E57BA9">
      <w:pPr>
        <w:pStyle w:val="Header"/>
        <w:tabs>
          <w:tab w:val="clear" w:pos="4153"/>
          <w:tab w:val="clear" w:pos="8306"/>
        </w:tabs>
        <w:ind w:left="-90"/>
        <w:rPr>
          <w:rFonts w:cs="Arial"/>
          <w:sz w:val="22"/>
        </w:rPr>
      </w:pPr>
      <w:r w:rsidRPr="00E57BA9">
        <w:rPr>
          <w:rFonts w:cs="Arial"/>
          <w:sz w:val="22"/>
        </w:rPr>
        <w:t xml:space="preserve">As part of the development of a new collaborative partnership, the University gives consideration to the potential withdrawal or closure of that partnership in the future. Memoranda of Agreement with collaborative partner institutions include the procedures that must be followed in the event that the University or a partner institution wishes to withdraw from a partnership, and the steps that must be taken when a partnership is terminating. </w:t>
      </w:r>
    </w:p>
    <w:p w14:paraId="473A1538" w14:textId="77777777" w:rsidR="00B411FF" w:rsidRPr="00E57BA9" w:rsidRDefault="00B411FF" w:rsidP="00E57BA9">
      <w:pPr>
        <w:pStyle w:val="Header"/>
        <w:tabs>
          <w:tab w:val="clear" w:pos="4153"/>
          <w:tab w:val="clear" w:pos="8306"/>
        </w:tabs>
        <w:ind w:left="-90"/>
        <w:rPr>
          <w:rFonts w:cs="Arial"/>
          <w:sz w:val="22"/>
        </w:rPr>
      </w:pPr>
    </w:p>
    <w:p w14:paraId="582AB7F6" w14:textId="751B37B6" w:rsidR="00B411FF" w:rsidRPr="00E57BA9" w:rsidRDefault="00B411FF" w:rsidP="00E57BA9">
      <w:pPr>
        <w:pStyle w:val="Header"/>
        <w:tabs>
          <w:tab w:val="clear" w:pos="4153"/>
          <w:tab w:val="clear" w:pos="8306"/>
        </w:tabs>
        <w:ind w:left="-90"/>
        <w:rPr>
          <w:rFonts w:cs="Arial"/>
          <w:spacing w:val="-2"/>
          <w:sz w:val="22"/>
        </w:rPr>
      </w:pPr>
      <w:r w:rsidRPr="00E57BA9">
        <w:rPr>
          <w:rFonts w:cs="Arial"/>
          <w:spacing w:val="-2"/>
          <w:sz w:val="22"/>
        </w:rPr>
        <w:t>In considering whether or not to terminate a collaborative partnership, or to allow a collaborative partnership to expire, the University has due regard for the educational experience of its students registered with the partner institution</w:t>
      </w:r>
      <w:r w:rsidR="00FF7433">
        <w:rPr>
          <w:rFonts w:cs="Arial"/>
          <w:spacing w:val="-2"/>
          <w:sz w:val="22"/>
        </w:rPr>
        <w:t>.  Due regard is also given to the University’s</w:t>
      </w:r>
      <w:r w:rsidRPr="00E57BA9">
        <w:rPr>
          <w:rFonts w:cs="Arial"/>
          <w:spacing w:val="-2"/>
          <w:sz w:val="22"/>
        </w:rPr>
        <w:t xml:space="preserve"> legal obligations to </w:t>
      </w:r>
      <w:r w:rsidR="00FF7433">
        <w:rPr>
          <w:rFonts w:cs="Arial"/>
          <w:spacing w:val="-2"/>
          <w:sz w:val="22"/>
        </w:rPr>
        <w:t xml:space="preserve">registered </w:t>
      </w:r>
      <w:r w:rsidRPr="00E57BA9">
        <w:rPr>
          <w:rFonts w:cs="Arial"/>
          <w:spacing w:val="-2"/>
          <w:sz w:val="22"/>
        </w:rPr>
        <w:t>students</w:t>
      </w:r>
      <w:r w:rsidR="00FF7433">
        <w:rPr>
          <w:rFonts w:cs="Arial"/>
          <w:spacing w:val="-2"/>
          <w:sz w:val="22"/>
        </w:rPr>
        <w:t xml:space="preserve"> and applicants who have formally been accepted on to a collaborative programme at the time of</w:t>
      </w:r>
      <w:r w:rsidR="00894AA3">
        <w:rPr>
          <w:rFonts w:cs="Arial"/>
          <w:spacing w:val="-2"/>
          <w:sz w:val="22"/>
        </w:rPr>
        <w:t xml:space="preserve"> notice of</w:t>
      </w:r>
      <w:r w:rsidR="00FF7433">
        <w:rPr>
          <w:rFonts w:cs="Arial"/>
          <w:spacing w:val="-2"/>
          <w:sz w:val="22"/>
        </w:rPr>
        <w:t xml:space="preserve"> termination </w:t>
      </w:r>
      <w:r w:rsidRPr="00E57BA9">
        <w:rPr>
          <w:rFonts w:cs="Arial"/>
          <w:spacing w:val="-2"/>
          <w:sz w:val="22"/>
        </w:rPr>
        <w:t>. It will develop an exit strategy designed to ensure that those legal obligations are addressed and that academic quality and standards are protected until all students have completed their programmes of study.</w:t>
      </w:r>
      <w:r w:rsidR="00FF7433">
        <w:rPr>
          <w:rFonts w:cs="Arial"/>
          <w:spacing w:val="-2"/>
          <w:sz w:val="22"/>
        </w:rPr>
        <w:t xml:space="preserve">  Where appropriate, the University will also consider issues of business continuity for the collaborative partner. </w:t>
      </w:r>
    </w:p>
    <w:p w14:paraId="1F80413B" w14:textId="77777777" w:rsidR="00B411FF" w:rsidRPr="00E57BA9" w:rsidRDefault="00B411FF" w:rsidP="00E57BA9">
      <w:pPr>
        <w:pStyle w:val="Header"/>
        <w:tabs>
          <w:tab w:val="clear" w:pos="4153"/>
          <w:tab w:val="clear" w:pos="8306"/>
        </w:tabs>
        <w:ind w:left="-90"/>
        <w:rPr>
          <w:rFonts w:cs="Arial"/>
          <w:spacing w:val="-2"/>
          <w:sz w:val="22"/>
        </w:rPr>
      </w:pPr>
    </w:p>
    <w:p w14:paraId="1CA39ED6" w14:textId="77777777" w:rsidR="00B411FF" w:rsidRPr="00E57BA9" w:rsidRDefault="00EC3E04" w:rsidP="00E57BA9">
      <w:pPr>
        <w:pStyle w:val="Header"/>
        <w:tabs>
          <w:tab w:val="clear" w:pos="4153"/>
          <w:tab w:val="clear" w:pos="8306"/>
        </w:tabs>
        <w:ind w:left="-90"/>
        <w:rPr>
          <w:rFonts w:cs="Arial"/>
          <w:sz w:val="22"/>
        </w:rPr>
      </w:pPr>
      <w:r w:rsidRPr="00E57BA9">
        <w:rPr>
          <w:rFonts w:cs="Arial"/>
          <w:sz w:val="22"/>
        </w:rPr>
        <w:t xml:space="preserve">Decisions to terminate collaborative partnerships are made by Senate, normally on the recommendation of IACPC.  IACPC may make such a recommendation following an interim or periodic review of a partner institution, or under other circumstances where it has reason to believe that the continuation of the partnership may not be in the best interests of the University or the partner institution. </w:t>
      </w:r>
    </w:p>
    <w:p w14:paraId="4D76C9B1" w14:textId="77777777" w:rsidR="00B411FF" w:rsidRPr="00E57BA9" w:rsidRDefault="00B411FF" w:rsidP="00E57BA9">
      <w:pPr>
        <w:pStyle w:val="Header"/>
        <w:tabs>
          <w:tab w:val="clear" w:pos="4153"/>
          <w:tab w:val="clear" w:pos="8306"/>
        </w:tabs>
        <w:ind w:left="-90"/>
        <w:rPr>
          <w:rFonts w:cs="Arial"/>
          <w:sz w:val="22"/>
        </w:rPr>
      </w:pPr>
    </w:p>
    <w:p w14:paraId="63FCCBE4" w14:textId="77777777" w:rsidR="00B411FF" w:rsidRPr="00E57BA9" w:rsidRDefault="00EC3E04" w:rsidP="00E57BA9">
      <w:pPr>
        <w:pStyle w:val="Header"/>
        <w:tabs>
          <w:tab w:val="clear" w:pos="4153"/>
          <w:tab w:val="clear" w:pos="8306"/>
        </w:tabs>
        <w:ind w:left="-90"/>
        <w:rPr>
          <w:rFonts w:cs="Arial"/>
          <w:sz w:val="22"/>
        </w:rPr>
      </w:pPr>
      <w:r w:rsidRPr="00E57BA9">
        <w:rPr>
          <w:rFonts w:cs="Arial"/>
          <w:sz w:val="22"/>
        </w:rPr>
        <w:t xml:space="preserve">Where such circumstances relate to matters of academic standards and quality, IACPC normally supports a plan of remedial action prior to making a recommendation that the partnership be terminated, such as the introduction of measures to provide additional support for the partner and/or a moratorium on recruitment.  These measures are monitored via the IACPC until such a time as the difficulties have been resolved or it becomes necessary to recommend that the partnership, or programme(s), is terminated.  </w:t>
      </w:r>
    </w:p>
    <w:p w14:paraId="0F105E94" w14:textId="77777777" w:rsidR="00B411FF" w:rsidRPr="00E57BA9" w:rsidRDefault="00B411FF" w:rsidP="00E57BA9">
      <w:pPr>
        <w:pStyle w:val="Header"/>
        <w:tabs>
          <w:tab w:val="clear" w:pos="4153"/>
          <w:tab w:val="clear" w:pos="8306"/>
        </w:tabs>
        <w:ind w:left="-90"/>
        <w:rPr>
          <w:rFonts w:cs="Arial"/>
          <w:sz w:val="22"/>
        </w:rPr>
      </w:pPr>
    </w:p>
    <w:p w14:paraId="552CCC0F" w14:textId="7426C995" w:rsidR="00B411FF" w:rsidRPr="00E57BA9" w:rsidRDefault="00B411FF" w:rsidP="00E57BA9">
      <w:pPr>
        <w:pStyle w:val="Header"/>
        <w:tabs>
          <w:tab w:val="clear" w:pos="4153"/>
          <w:tab w:val="clear" w:pos="8306"/>
        </w:tabs>
        <w:ind w:left="-90"/>
        <w:rPr>
          <w:rFonts w:cs="Arial"/>
          <w:bCs/>
          <w:i/>
          <w:iCs/>
          <w:sz w:val="22"/>
        </w:rPr>
      </w:pPr>
      <w:r w:rsidRPr="00E57BA9">
        <w:rPr>
          <w:rFonts w:cs="Arial"/>
          <w:i/>
          <w:iCs/>
          <w:sz w:val="22"/>
        </w:rPr>
        <w:t xml:space="preserve">Proposal for Termination </w:t>
      </w:r>
    </w:p>
    <w:p w14:paraId="350E0241" w14:textId="77777777" w:rsidR="00B411FF" w:rsidRPr="00E57BA9" w:rsidRDefault="00B411FF" w:rsidP="00E57BA9">
      <w:pPr>
        <w:pStyle w:val="ListParagraph"/>
        <w:ind w:left="-142"/>
        <w:jc w:val="both"/>
        <w:rPr>
          <w:rFonts w:ascii="Arial" w:hAnsi="Arial" w:cs="Arial"/>
        </w:rPr>
      </w:pPr>
    </w:p>
    <w:p w14:paraId="27DA9944" w14:textId="754B0066" w:rsidR="00EC3E04" w:rsidRPr="00E57BA9" w:rsidRDefault="00EC3E04" w:rsidP="00E57BA9">
      <w:pPr>
        <w:pStyle w:val="ListParagraph"/>
        <w:ind w:left="-142"/>
        <w:jc w:val="both"/>
        <w:rPr>
          <w:rFonts w:ascii="Arial" w:hAnsi="Arial" w:cs="Arial"/>
        </w:rPr>
      </w:pPr>
      <w:r w:rsidRPr="00E57BA9">
        <w:rPr>
          <w:rFonts w:ascii="Arial" w:hAnsi="Arial" w:cs="Arial"/>
        </w:rPr>
        <w:t xml:space="preserve">Recommendations </w:t>
      </w:r>
      <w:r w:rsidR="00B411FF" w:rsidRPr="00E57BA9">
        <w:rPr>
          <w:rFonts w:ascii="Arial" w:hAnsi="Arial" w:cs="Arial"/>
        </w:rPr>
        <w:t xml:space="preserve">to Senate </w:t>
      </w:r>
      <w:r w:rsidRPr="00E57BA9">
        <w:rPr>
          <w:rFonts w:ascii="Arial" w:hAnsi="Arial" w:cs="Arial"/>
        </w:rPr>
        <w:t xml:space="preserve">to terminate a collaborative partnership </w:t>
      </w:r>
      <w:r w:rsidR="00B411FF" w:rsidRPr="00E57BA9">
        <w:rPr>
          <w:rFonts w:ascii="Arial" w:hAnsi="Arial" w:cs="Arial"/>
        </w:rPr>
        <w:t>will include all or some of the following information, as appropriate:</w:t>
      </w:r>
    </w:p>
    <w:p w14:paraId="595B4A88" w14:textId="77777777" w:rsidR="00B411FF" w:rsidRPr="00E57BA9" w:rsidRDefault="00B411FF" w:rsidP="00E57BA9">
      <w:pPr>
        <w:pStyle w:val="ListParagraph"/>
        <w:ind w:left="-142"/>
        <w:jc w:val="both"/>
        <w:rPr>
          <w:rFonts w:ascii="Arial" w:hAnsi="Arial" w:cs="Arial"/>
        </w:rPr>
      </w:pPr>
    </w:p>
    <w:p w14:paraId="57ADCA46" w14:textId="194E1AEC" w:rsidR="00B411FF"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Any relevant issues relati</w:t>
      </w:r>
      <w:r w:rsidR="00B411FF" w:rsidRPr="00E57BA9">
        <w:rPr>
          <w:rFonts w:ascii="Arial" w:hAnsi="Arial" w:cs="Arial"/>
        </w:rPr>
        <w:t>ng to standards or delivery</w:t>
      </w:r>
    </w:p>
    <w:p w14:paraId="4135CFE6" w14:textId="0E97DDA2" w:rsidR="00B411FF"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Any relevant issues relating to financial viability or legal standing</w:t>
      </w:r>
    </w:p>
    <w:p w14:paraId="487576AF" w14:textId="6C2EF1FE" w:rsidR="00B411FF"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Any relevant issues relating to strategic planning</w:t>
      </w:r>
    </w:p>
    <w:p w14:paraId="5D56E007" w14:textId="790220FF" w:rsidR="00B411FF"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Any relevant issues relating to reputational risk to the university</w:t>
      </w:r>
    </w:p>
    <w:p w14:paraId="083699DA" w14:textId="07EF0C45" w:rsidR="00EC3E04"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Overall performance of the partner institution and any action taken in response to conditions or recommendations imposed by the university</w:t>
      </w:r>
    </w:p>
    <w:p w14:paraId="31B8F2FF" w14:textId="14EC165F" w:rsidR="00EC3E04" w:rsidRPr="00E57BA9" w:rsidRDefault="00EE26E3" w:rsidP="00E914F5">
      <w:pPr>
        <w:pStyle w:val="ListParagraph"/>
        <w:widowControl w:val="0"/>
        <w:numPr>
          <w:ilvl w:val="0"/>
          <w:numId w:val="2"/>
        </w:numPr>
        <w:ind w:left="284" w:hanging="426"/>
        <w:jc w:val="both"/>
        <w:rPr>
          <w:rFonts w:ascii="Arial" w:hAnsi="Arial" w:cs="Arial"/>
        </w:rPr>
      </w:pPr>
      <w:r>
        <w:rPr>
          <w:rFonts w:ascii="Arial" w:hAnsi="Arial" w:cs="Arial"/>
        </w:rPr>
        <w:t>D</w:t>
      </w:r>
      <w:r w:rsidR="00107F05" w:rsidRPr="00E57BA9">
        <w:rPr>
          <w:rFonts w:ascii="Arial" w:hAnsi="Arial" w:cs="Arial"/>
        </w:rPr>
        <w:t>etails of university students registered with the partner institution</w:t>
      </w:r>
    </w:p>
    <w:p w14:paraId="1F4F0053" w14:textId="54BDDD92" w:rsidR="00EC3E04"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 xml:space="preserve">Details of admission offers </w:t>
      </w:r>
    </w:p>
    <w:p w14:paraId="34CC21E8" w14:textId="58272729" w:rsidR="00EC3E04"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 xml:space="preserve">Information regarding how the students will be affected, how they will be supported to complete their award (in relation to teaching, resources, academic and pastoral </w:t>
      </w:r>
      <w:r w:rsidRPr="00E57BA9">
        <w:rPr>
          <w:rFonts w:ascii="Arial" w:hAnsi="Arial" w:cs="Arial"/>
        </w:rPr>
        <w:lastRenderedPageBreak/>
        <w:t>supervision), and whether there are any perceived differences in impact for student</w:t>
      </w:r>
      <w:r w:rsidR="00EC3E04" w:rsidRPr="00E57BA9">
        <w:rPr>
          <w:rFonts w:ascii="Arial" w:hAnsi="Arial" w:cs="Arial"/>
        </w:rPr>
        <w:t>s on different stages of the programme</w:t>
      </w:r>
    </w:p>
    <w:p w14:paraId="163D8C23" w14:textId="7D488091" w:rsidR="00EC3E04"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Any prior or planned consultation with students/applicants</w:t>
      </w:r>
    </w:p>
    <w:p w14:paraId="5235DFCC" w14:textId="7F764247" w:rsidR="00EC3E04" w:rsidRPr="00E57BA9" w:rsidRDefault="00107F05" w:rsidP="00E914F5">
      <w:pPr>
        <w:pStyle w:val="ListParagraph"/>
        <w:widowControl w:val="0"/>
        <w:numPr>
          <w:ilvl w:val="0"/>
          <w:numId w:val="2"/>
        </w:numPr>
        <w:ind w:left="284" w:hanging="426"/>
        <w:jc w:val="both"/>
        <w:rPr>
          <w:rFonts w:ascii="Arial" w:hAnsi="Arial" w:cs="Arial"/>
        </w:rPr>
      </w:pPr>
      <w:r w:rsidRPr="00E57BA9">
        <w:rPr>
          <w:rFonts w:ascii="Arial" w:hAnsi="Arial" w:cs="Arial"/>
        </w:rPr>
        <w:t xml:space="preserve">Where the programme is accredited by a professional, statutory or regulatory body, </w:t>
      </w:r>
      <w:r w:rsidR="00EC3E04" w:rsidRPr="00E57BA9">
        <w:rPr>
          <w:rFonts w:ascii="Arial" w:hAnsi="Arial" w:cs="Arial"/>
        </w:rPr>
        <w:t>consultation and communication with that body</w:t>
      </w:r>
      <w:r w:rsidR="006131A4" w:rsidRPr="00E57BA9">
        <w:rPr>
          <w:rFonts w:ascii="Arial" w:hAnsi="Arial" w:cs="Arial"/>
        </w:rPr>
        <w:t>.</w:t>
      </w:r>
    </w:p>
    <w:p w14:paraId="2FA47AED" w14:textId="771E93B7" w:rsidR="006131A4" w:rsidRPr="00E57BA9" w:rsidRDefault="006131A4" w:rsidP="00E57BA9">
      <w:pPr>
        <w:widowControl w:val="0"/>
        <w:ind w:left="-142"/>
        <w:jc w:val="both"/>
        <w:rPr>
          <w:rFonts w:cs="Arial"/>
        </w:rPr>
      </w:pPr>
    </w:p>
    <w:p w14:paraId="5FCE6C19" w14:textId="77777777" w:rsidR="006131A4" w:rsidRPr="00E57BA9" w:rsidRDefault="006131A4" w:rsidP="00E57BA9">
      <w:pPr>
        <w:widowControl w:val="0"/>
        <w:ind w:left="-142"/>
        <w:jc w:val="both"/>
        <w:rPr>
          <w:rFonts w:cs="Arial"/>
          <w:i/>
          <w:iCs/>
        </w:rPr>
      </w:pPr>
      <w:r w:rsidRPr="00E57BA9">
        <w:rPr>
          <w:rFonts w:cs="Arial"/>
          <w:i/>
          <w:iCs/>
        </w:rPr>
        <w:t xml:space="preserve">Plan for Termination </w:t>
      </w:r>
    </w:p>
    <w:p w14:paraId="06E32A8D" w14:textId="77777777" w:rsidR="006131A4" w:rsidRPr="00E57BA9" w:rsidRDefault="006131A4" w:rsidP="00E57BA9">
      <w:pPr>
        <w:widowControl w:val="0"/>
        <w:ind w:left="-142"/>
        <w:jc w:val="both"/>
        <w:rPr>
          <w:rFonts w:cs="Arial"/>
          <w:i/>
          <w:iCs/>
        </w:rPr>
      </w:pPr>
    </w:p>
    <w:p w14:paraId="121D5F68" w14:textId="49E76A4E" w:rsidR="00EC3E04" w:rsidRPr="00E57BA9" w:rsidRDefault="00EC3E04" w:rsidP="00E57BA9">
      <w:pPr>
        <w:widowControl w:val="0"/>
        <w:ind w:left="-142"/>
        <w:jc w:val="both"/>
        <w:rPr>
          <w:rFonts w:cs="Arial"/>
        </w:rPr>
      </w:pPr>
      <w:r w:rsidRPr="00E57BA9">
        <w:rPr>
          <w:rFonts w:cs="Arial"/>
        </w:rPr>
        <w:t xml:space="preserve">In the event that a decision is taken to terminate a collaborative partnership, Senate charges </w:t>
      </w:r>
      <w:r w:rsidR="00E55BB3">
        <w:rPr>
          <w:rFonts w:cs="Arial"/>
        </w:rPr>
        <w:t>the Collaborative Partnerships Office</w:t>
      </w:r>
      <w:r w:rsidRPr="00E57BA9">
        <w:rPr>
          <w:rFonts w:cs="Arial"/>
        </w:rPr>
        <w:t xml:space="preserve"> with responsibility for liaising with the relevant Institute</w:t>
      </w:r>
      <w:r w:rsidR="006C4D45" w:rsidRPr="00E57BA9">
        <w:rPr>
          <w:rFonts w:cs="Arial"/>
        </w:rPr>
        <w:t>(s)</w:t>
      </w:r>
      <w:r w:rsidRPr="00E57BA9">
        <w:rPr>
          <w:rFonts w:cs="Arial"/>
        </w:rPr>
        <w:t xml:space="preserve"> and preparing a plan for termination with a particular focus on</w:t>
      </w:r>
      <w:r w:rsidR="006C4D45" w:rsidRPr="00E57BA9">
        <w:rPr>
          <w:rFonts w:cs="Arial"/>
        </w:rPr>
        <w:t xml:space="preserve"> one or more of the following, as </w:t>
      </w:r>
      <w:r w:rsidR="00107F05" w:rsidRPr="00E57BA9">
        <w:rPr>
          <w:rFonts w:cs="Arial"/>
        </w:rPr>
        <w:t>appropriate</w:t>
      </w:r>
      <w:r w:rsidRPr="00E57BA9">
        <w:rPr>
          <w:rFonts w:cs="Arial"/>
        </w:rPr>
        <w:t>:</w:t>
      </w:r>
    </w:p>
    <w:p w14:paraId="6C25004F" w14:textId="77777777" w:rsidR="006C4D45" w:rsidRPr="00E57BA9" w:rsidRDefault="006C4D45" w:rsidP="00E57BA9">
      <w:pPr>
        <w:widowControl w:val="0"/>
        <w:ind w:left="-142"/>
        <w:jc w:val="both"/>
        <w:rPr>
          <w:rFonts w:cs="Arial"/>
          <w:i/>
          <w:iCs/>
        </w:rPr>
      </w:pPr>
    </w:p>
    <w:p w14:paraId="24B9B123" w14:textId="17D69735" w:rsidR="006C4D45" w:rsidRPr="00E57BA9" w:rsidRDefault="00107F05" w:rsidP="00E914F5">
      <w:pPr>
        <w:widowControl w:val="0"/>
        <w:numPr>
          <w:ilvl w:val="0"/>
          <w:numId w:val="1"/>
        </w:numPr>
        <w:ind w:left="283" w:hanging="425"/>
        <w:jc w:val="both"/>
        <w:rPr>
          <w:rFonts w:cs="Arial"/>
        </w:rPr>
      </w:pPr>
      <w:r w:rsidRPr="00E57BA9">
        <w:rPr>
          <w:rFonts w:cs="Arial"/>
        </w:rPr>
        <w:t>Confirm</w:t>
      </w:r>
      <w:r w:rsidR="006C4D45" w:rsidRPr="00E57BA9">
        <w:rPr>
          <w:rFonts w:cs="Arial"/>
        </w:rPr>
        <w:t>ing the date(s) of the last intake(s)</w:t>
      </w:r>
    </w:p>
    <w:p w14:paraId="1FAB8D4D" w14:textId="531CD665" w:rsidR="006C4D45" w:rsidRPr="00E57BA9" w:rsidRDefault="00107F05" w:rsidP="00E914F5">
      <w:pPr>
        <w:widowControl w:val="0"/>
        <w:numPr>
          <w:ilvl w:val="0"/>
          <w:numId w:val="1"/>
        </w:numPr>
        <w:ind w:left="283" w:hanging="425"/>
        <w:jc w:val="both"/>
        <w:rPr>
          <w:rFonts w:cs="Arial"/>
        </w:rPr>
      </w:pPr>
      <w:r w:rsidRPr="00E57BA9">
        <w:rPr>
          <w:rFonts w:cs="Arial"/>
        </w:rPr>
        <w:t>Agreeing any</w:t>
      </w:r>
      <w:r w:rsidR="006C4D45" w:rsidRPr="00E57BA9">
        <w:rPr>
          <w:rFonts w:cs="Arial"/>
          <w:spacing w:val="-2"/>
        </w:rPr>
        <w:t xml:space="preserve"> further permissible intakes to be considered within the notice period to allow for business continuity</w:t>
      </w:r>
    </w:p>
    <w:p w14:paraId="0BE1D33B" w14:textId="50D18B07" w:rsidR="00EC3E04" w:rsidRPr="00E57BA9" w:rsidRDefault="00107F05" w:rsidP="00E914F5">
      <w:pPr>
        <w:widowControl w:val="0"/>
        <w:numPr>
          <w:ilvl w:val="0"/>
          <w:numId w:val="1"/>
        </w:numPr>
        <w:ind w:left="283" w:hanging="425"/>
        <w:jc w:val="both"/>
        <w:rPr>
          <w:rFonts w:cs="Arial"/>
        </w:rPr>
      </w:pPr>
      <w:r w:rsidRPr="00E57BA9">
        <w:rPr>
          <w:rFonts w:cs="Arial"/>
        </w:rPr>
        <w:t>Collecting all outstanding monies owed</w:t>
      </w:r>
    </w:p>
    <w:p w14:paraId="40DA4DDF" w14:textId="5C09B6EE" w:rsidR="006C4D45" w:rsidRPr="00E57BA9" w:rsidRDefault="00107F05" w:rsidP="00E914F5">
      <w:pPr>
        <w:widowControl w:val="0"/>
        <w:numPr>
          <w:ilvl w:val="0"/>
          <w:numId w:val="1"/>
        </w:numPr>
        <w:ind w:left="283" w:hanging="425"/>
        <w:jc w:val="both"/>
        <w:rPr>
          <w:rFonts w:cs="Arial"/>
        </w:rPr>
      </w:pPr>
      <w:r w:rsidRPr="00E57BA9">
        <w:rPr>
          <w:rFonts w:cs="Arial"/>
        </w:rPr>
        <w:t xml:space="preserve">A </w:t>
      </w:r>
      <w:r w:rsidR="006C4D45" w:rsidRPr="00E57BA9">
        <w:rPr>
          <w:rFonts w:cs="Arial"/>
        </w:rPr>
        <w:t xml:space="preserve">plan for supporting students towards completion of their programmes of study which might </w:t>
      </w:r>
      <w:r w:rsidRPr="00E57BA9">
        <w:rPr>
          <w:rFonts w:cs="Arial"/>
        </w:rPr>
        <w:t>include</w:t>
      </w:r>
      <w:r w:rsidR="006C4D45" w:rsidRPr="00E57BA9">
        <w:rPr>
          <w:rFonts w:cs="Arial"/>
        </w:rPr>
        <w:t xml:space="preserve"> transfer of students to another location at which the programme(s) are being delivered; electronic support requirements; additional staffing requirements</w:t>
      </w:r>
    </w:p>
    <w:p w14:paraId="71E94090" w14:textId="67797F36" w:rsidR="006C4D45" w:rsidRPr="00E57BA9" w:rsidRDefault="00107F05" w:rsidP="00E914F5">
      <w:pPr>
        <w:widowControl w:val="0"/>
        <w:numPr>
          <w:ilvl w:val="0"/>
          <w:numId w:val="1"/>
        </w:numPr>
        <w:ind w:left="283" w:hanging="425"/>
        <w:jc w:val="both"/>
        <w:rPr>
          <w:rFonts w:cs="Arial"/>
        </w:rPr>
      </w:pPr>
      <w:r w:rsidRPr="00E57BA9">
        <w:rPr>
          <w:rFonts w:cs="Arial"/>
        </w:rPr>
        <w:t xml:space="preserve">Identifying the costs associated with supporting the remaining students, including those who are resitting </w:t>
      </w:r>
    </w:p>
    <w:p w14:paraId="26659D46" w14:textId="450B6019" w:rsidR="00256CDD" w:rsidRPr="00E57BA9" w:rsidRDefault="00107F05" w:rsidP="00E914F5">
      <w:pPr>
        <w:widowControl w:val="0"/>
        <w:numPr>
          <w:ilvl w:val="0"/>
          <w:numId w:val="1"/>
        </w:numPr>
        <w:ind w:left="283" w:hanging="425"/>
        <w:jc w:val="both"/>
        <w:rPr>
          <w:rFonts w:cs="Arial"/>
        </w:rPr>
      </w:pPr>
      <w:r w:rsidRPr="00E57BA9">
        <w:rPr>
          <w:rFonts w:cs="Arial"/>
        </w:rPr>
        <w:t xml:space="preserve">Details of the supervisory arrangements for dissertation students, projects, work placements </w:t>
      </w:r>
      <w:r w:rsidR="00256CDD" w:rsidRPr="00E57BA9">
        <w:rPr>
          <w:rFonts w:cs="Arial"/>
        </w:rPr>
        <w:t>etc.</w:t>
      </w:r>
    </w:p>
    <w:p w14:paraId="1E48EBE6" w14:textId="241AF382" w:rsidR="00EC3E04" w:rsidRPr="00E57BA9" w:rsidRDefault="00107F05" w:rsidP="00E914F5">
      <w:pPr>
        <w:widowControl w:val="0"/>
        <w:numPr>
          <w:ilvl w:val="0"/>
          <w:numId w:val="1"/>
        </w:numPr>
        <w:ind w:left="283" w:hanging="425"/>
        <w:jc w:val="both"/>
        <w:rPr>
          <w:rFonts w:cs="Arial"/>
        </w:rPr>
      </w:pPr>
      <w:r w:rsidRPr="00E57BA9">
        <w:rPr>
          <w:rFonts w:cs="Arial"/>
        </w:rPr>
        <w:t>Ensuring that the university has a full record of student achievement</w:t>
      </w:r>
      <w:r w:rsidR="003112D3">
        <w:rPr>
          <w:rFonts w:cs="Arial"/>
        </w:rPr>
        <w:t>,</w:t>
      </w:r>
      <w:r w:rsidRPr="00E57BA9">
        <w:rPr>
          <w:rFonts w:cs="Arial"/>
        </w:rPr>
        <w:t xml:space="preserve"> </w:t>
      </w:r>
      <w:r w:rsidR="006C4D45" w:rsidRPr="00E57BA9">
        <w:rPr>
          <w:rFonts w:cs="Arial"/>
        </w:rPr>
        <w:t xml:space="preserve">including </w:t>
      </w:r>
      <w:r w:rsidR="00EC3E04" w:rsidRPr="00E57BA9">
        <w:rPr>
          <w:rFonts w:cs="Arial"/>
        </w:rPr>
        <w:t>obtaining marks for work which have been assessed but that have not yet been presented to an examining board</w:t>
      </w:r>
      <w:r w:rsidR="003112D3">
        <w:rPr>
          <w:rFonts w:cs="Arial"/>
        </w:rPr>
        <w:t>,</w:t>
      </w:r>
      <w:r w:rsidR="006C4D45" w:rsidRPr="00E57BA9">
        <w:rPr>
          <w:rFonts w:cs="Arial"/>
        </w:rPr>
        <w:t xml:space="preserve"> and </w:t>
      </w:r>
      <w:r w:rsidRPr="00E57BA9">
        <w:rPr>
          <w:rFonts w:cs="Arial"/>
        </w:rPr>
        <w:t xml:space="preserve">any approved </w:t>
      </w:r>
      <w:r w:rsidR="003112D3">
        <w:rPr>
          <w:rFonts w:cs="Arial"/>
        </w:rPr>
        <w:t>RPL</w:t>
      </w:r>
      <w:r w:rsidRPr="00E57BA9">
        <w:rPr>
          <w:rFonts w:cs="Arial"/>
        </w:rPr>
        <w:t xml:space="preserve"> entitlement a</w:t>
      </w:r>
      <w:r w:rsidR="006C4D45" w:rsidRPr="00E57BA9">
        <w:rPr>
          <w:rFonts w:cs="Arial"/>
        </w:rPr>
        <w:t>nd the associated transcripts</w:t>
      </w:r>
    </w:p>
    <w:p w14:paraId="0674AD5B" w14:textId="24660971" w:rsidR="00EC3E04" w:rsidRPr="00E57BA9" w:rsidRDefault="00107F05" w:rsidP="00E914F5">
      <w:pPr>
        <w:widowControl w:val="0"/>
        <w:numPr>
          <w:ilvl w:val="0"/>
          <w:numId w:val="1"/>
        </w:numPr>
        <w:ind w:left="283" w:hanging="425"/>
        <w:jc w:val="both"/>
        <w:rPr>
          <w:rFonts w:cs="Arial"/>
        </w:rPr>
      </w:pPr>
      <w:r w:rsidRPr="00E57BA9">
        <w:rPr>
          <w:rFonts w:cs="Arial"/>
        </w:rPr>
        <w:t>Any other relevant information which will potentially impact on the ability of students to complete their programmes and of the university to maintain the academic standards and quality of the awards</w:t>
      </w:r>
    </w:p>
    <w:p w14:paraId="452B34B4" w14:textId="7ED7A7FD" w:rsidR="00EC3E04" w:rsidRPr="00E57BA9" w:rsidRDefault="00107F05" w:rsidP="00E914F5">
      <w:pPr>
        <w:widowControl w:val="0"/>
        <w:numPr>
          <w:ilvl w:val="0"/>
          <w:numId w:val="1"/>
        </w:numPr>
        <w:ind w:left="283" w:hanging="425"/>
        <w:jc w:val="both"/>
        <w:rPr>
          <w:rFonts w:cs="Arial"/>
        </w:rPr>
      </w:pPr>
      <w:r w:rsidRPr="00E57BA9">
        <w:rPr>
          <w:rFonts w:cs="Arial"/>
        </w:rPr>
        <w:t>A</w:t>
      </w:r>
      <w:r w:rsidR="00EC3E04" w:rsidRPr="00E57BA9">
        <w:rPr>
          <w:rFonts w:cs="Arial"/>
        </w:rPr>
        <w:t xml:space="preserve">rrangements for communicating the termination of the partnership to the affected students, clearly outlining any consequences in relation to progression or completion of their award.   </w:t>
      </w:r>
    </w:p>
    <w:p w14:paraId="2591C385" w14:textId="77777777" w:rsidR="00EC3E04" w:rsidRPr="00E57BA9" w:rsidRDefault="00EC3E04" w:rsidP="00E57BA9">
      <w:pPr>
        <w:widowControl w:val="0"/>
        <w:ind w:left="1134" w:hanging="425"/>
        <w:jc w:val="both"/>
        <w:rPr>
          <w:rFonts w:cs="Arial"/>
        </w:rPr>
      </w:pPr>
    </w:p>
    <w:p w14:paraId="64068EE5" w14:textId="45BDB70A" w:rsidR="00EC3E04" w:rsidRPr="00E57BA9" w:rsidRDefault="00EC3E04" w:rsidP="00E57BA9">
      <w:pPr>
        <w:widowControl w:val="0"/>
        <w:tabs>
          <w:tab w:val="left" w:pos="952"/>
        </w:tabs>
        <w:ind w:left="-142"/>
        <w:jc w:val="both"/>
        <w:rPr>
          <w:rFonts w:cs="Arial"/>
        </w:rPr>
      </w:pPr>
      <w:r w:rsidRPr="00E57BA9">
        <w:rPr>
          <w:rFonts w:cs="Arial"/>
        </w:rPr>
        <w:t>The Collaborative Partnerships Office determines the  arrangements to be followed based on the information provided, clearly identifying the risks at each stage, together with the processes for:</w:t>
      </w:r>
    </w:p>
    <w:p w14:paraId="6AA4CF44" w14:textId="77777777" w:rsidR="00EC3E04" w:rsidRPr="00E57BA9" w:rsidRDefault="00EC3E04" w:rsidP="00E57BA9">
      <w:pPr>
        <w:widowControl w:val="0"/>
        <w:jc w:val="both"/>
        <w:rPr>
          <w:rFonts w:cs="Arial"/>
        </w:rPr>
      </w:pPr>
    </w:p>
    <w:p w14:paraId="38ED9B62" w14:textId="59C7A2EF" w:rsidR="00EC3E04" w:rsidRPr="00E57BA9" w:rsidRDefault="009C2C07" w:rsidP="00E914F5">
      <w:pPr>
        <w:pStyle w:val="ListParagraph"/>
        <w:widowControl w:val="0"/>
        <w:numPr>
          <w:ilvl w:val="0"/>
          <w:numId w:val="3"/>
        </w:numPr>
        <w:ind w:hanging="502"/>
        <w:contextualSpacing/>
        <w:jc w:val="both"/>
        <w:rPr>
          <w:rFonts w:ascii="Arial" w:hAnsi="Arial" w:cs="Arial"/>
        </w:rPr>
      </w:pPr>
      <w:r w:rsidRPr="00E57BA9">
        <w:rPr>
          <w:rFonts w:ascii="Arial" w:hAnsi="Arial" w:cs="Arial"/>
        </w:rPr>
        <w:t>C</w:t>
      </w:r>
      <w:r w:rsidR="00EC3E04" w:rsidRPr="00E57BA9">
        <w:rPr>
          <w:rFonts w:ascii="Arial" w:hAnsi="Arial" w:cs="Arial"/>
        </w:rPr>
        <w:t>ompletion of studies by any students whose award extends beyond the expiry date of the partnership, including those students with failed modules outstanding and communication of this to the students. Specific reference is made to the options available for such students</w:t>
      </w:r>
      <w:r w:rsidRPr="00E57BA9">
        <w:rPr>
          <w:rFonts w:ascii="Arial" w:hAnsi="Arial" w:cs="Arial"/>
        </w:rPr>
        <w:t>.</w:t>
      </w:r>
    </w:p>
    <w:p w14:paraId="0E6EC749" w14:textId="08F1C89C" w:rsidR="00EC3E04" w:rsidRPr="00E57BA9" w:rsidRDefault="009C2C07" w:rsidP="00E914F5">
      <w:pPr>
        <w:pStyle w:val="ListParagraph"/>
        <w:widowControl w:val="0"/>
        <w:numPr>
          <w:ilvl w:val="0"/>
          <w:numId w:val="3"/>
        </w:numPr>
        <w:ind w:hanging="502"/>
        <w:contextualSpacing/>
        <w:jc w:val="both"/>
        <w:rPr>
          <w:rFonts w:ascii="Arial" w:hAnsi="Arial" w:cs="Arial"/>
        </w:rPr>
      </w:pPr>
      <w:r w:rsidRPr="00E57BA9">
        <w:rPr>
          <w:rFonts w:ascii="Arial" w:hAnsi="Arial" w:cs="Arial"/>
        </w:rPr>
        <w:t>T</w:t>
      </w:r>
      <w:r w:rsidR="00EC3E04" w:rsidRPr="00E57BA9">
        <w:rPr>
          <w:rFonts w:ascii="Arial" w:hAnsi="Arial" w:cs="Arial"/>
        </w:rPr>
        <w:t>he withdrawal of marketing material, including web references, by the partner institution</w:t>
      </w:r>
      <w:r w:rsidRPr="00E57BA9">
        <w:rPr>
          <w:rFonts w:ascii="Arial" w:hAnsi="Arial" w:cs="Arial"/>
        </w:rPr>
        <w:t>.</w:t>
      </w:r>
    </w:p>
    <w:p w14:paraId="32ADBED9" w14:textId="77777777" w:rsidR="00E57BA9" w:rsidRPr="00E57BA9" w:rsidRDefault="009C2C07" w:rsidP="00E914F5">
      <w:pPr>
        <w:pStyle w:val="ListParagraph"/>
        <w:widowControl w:val="0"/>
        <w:numPr>
          <w:ilvl w:val="0"/>
          <w:numId w:val="3"/>
        </w:numPr>
        <w:ind w:hanging="502"/>
        <w:contextualSpacing/>
        <w:jc w:val="both"/>
        <w:rPr>
          <w:rFonts w:ascii="Arial" w:hAnsi="Arial" w:cs="Arial"/>
        </w:rPr>
      </w:pPr>
      <w:r w:rsidRPr="00E57BA9">
        <w:rPr>
          <w:rFonts w:ascii="Arial" w:hAnsi="Arial" w:cs="Arial"/>
        </w:rPr>
        <w:t>N</w:t>
      </w:r>
      <w:r w:rsidR="00EC3E04" w:rsidRPr="00E57BA9">
        <w:rPr>
          <w:rFonts w:ascii="Arial" w:hAnsi="Arial" w:cs="Arial"/>
        </w:rPr>
        <w:t>otification to relevant organisations including, where appropriate, national government agencies.</w:t>
      </w:r>
    </w:p>
    <w:p w14:paraId="2BCACEB3" w14:textId="093D158E" w:rsidR="0080197D" w:rsidRDefault="00E57BA9" w:rsidP="00E914F5">
      <w:pPr>
        <w:pStyle w:val="ListParagraph"/>
        <w:widowControl w:val="0"/>
        <w:numPr>
          <w:ilvl w:val="0"/>
          <w:numId w:val="3"/>
        </w:numPr>
        <w:ind w:hanging="502"/>
        <w:contextualSpacing/>
        <w:jc w:val="both"/>
        <w:rPr>
          <w:rFonts w:ascii="Arial" w:hAnsi="Arial" w:cs="Arial"/>
        </w:rPr>
      </w:pPr>
      <w:r w:rsidRPr="00E57BA9">
        <w:rPr>
          <w:rFonts w:ascii="Arial" w:hAnsi="Arial" w:cs="Arial"/>
        </w:rPr>
        <w:t>Any requirements for settling outstanding debts</w:t>
      </w:r>
    </w:p>
    <w:p w14:paraId="28C54761" w14:textId="77777777" w:rsidR="00E57BA9" w:rsidRDefault="00E57BA9" w:rsidP="00E914F5">
      <w:pPr>
        <w:pStyle w:val="ListParagraph"/>
        <w:widowControl w:val="0"/>
        <w:numPr>
          <w:ilvl w:val="0"/>
          <w:numId w:val="3"/>
        </w:numPr>
        <w:ind w:hanging="502"/>
        <w:contextualSpacing/>
        <w:jc w:val="both"/>
        <w:rPr>
          <w:rFonts w:ascii="Arial" w:hAnsi="Arial" w:cs="Arial"/>
        </w:rPr>
      </w:pPr>
      <w:r>
        <w:rPr>
          <w:rFonts w:ascii="Arial" w:hAnsi="Arial" w:cs="Arial"/>
        </w:rPr>
        <w:t>T</w:t>
      </w:r>
      <w:r w:rsidRPr="00E57BA9">
        <w:rPr>
          <w:rFonts w:ascii="Arial" w:hAnsi="Arial" w:cs="Arial"/>
        </w:rPr>
        <w:t>he mechanism for communicating possible options available to continuing students</w:t>
      </w:r>
    </w:p>
    <w:p w14:paraId="12F20B4F" w14:textId="152FF1D6" w:rsidR="00E57BA9" w:rsidRPr="00E57BA9" w:rsidRDefault="00E57BA9" w:rsidP="00E914F5">
      <w:pPr>
        <w:pStyle w:val="ListParagraph"/>
        <w:widowControl w:val="0"/>
        <w:numPr>
          <w:ilvl w:val="0"/>
          <w:numId w:val="3"/>
        </w:numPr>
        <w:ind w:hanging="502"/>
        <w:contextualSpacing/>
        <w:jc w:val="both"/>
        <w:rPr>
          <w:rFonts w:ascii="Arial" w:hAnsi="Arial" w:cs="Arial"/>
        </w:rPr>
      </w:pPr>
      <w:r w:rsidRPr="00E57BA9">
        <w:rPr>
          <w:rFonts w:ascii="Arial" w:hAnsi="Arial" w:cs="Arial"/>
        </w:rPr>
        <w:t>Any proposed arrangements for visiting the partner institution to meet with students;</w:t>
      </w:r>
    </w:p>
    <w:p w14:paraId="6B5D6326" w14:textId="77777777" w:rsidR="00E57BA9" w:rsidRPr="00E57BA9" w:rsidRDefault="00E57BA9" w:rsidP="00E57BA9">
      <w:pPr>
        <w:pStyle w:val="ListParagraph"/>
        <w:widowControl w:val="0"/>
        <w:ind w:left="360"/>
        <w:contextualSpacing/>
        <w:jc w:val="both"/>
        <w:rPr>
          <w:rFonts w:ascii="Arial" w:hAnsi="Arial" w:cs="Arial"/>
        </w:rPr>
      </w:pPr>
    </w:p>
    <w:p w14:paraId="72A7D273" w14:textId="3AB6D40F" w:rsidR="00EC3E04" w:rsidRPr="00E57BA9" w:rsidRDefault="00EC3E04" w:rsidP="00E57BA9">
      <w:pPr>
        <w:widowControl w:val="0"/>
        <w:ind w:left="-142"/>
        <w:contextualSpacing/>
        <w:jc w:val="both"/>
        <w:rPr>
          <w:rFonts w:cs="Arial"/>
        </w:rPr>
      </w:pPr>
      <w:r w:rsidRPr="00E57BA9">
        <w:rPr>
          <w:rFonts w:cs="Arial"/>
        </w:rPr>
        <w:t>The Vice-Chancellor notifies the collaborative partner institution in writing of the decision of Senate to terminate the partnership. The communication from the Vice-Chancellor confirms:</w:t>
      </w:r>
    </w:p>
    <w:p w14:paraId="2B417832" w14:textId="77777777" w:rsidR="00EC3E04" w:rsidRPr="00E57BA9" w:rsidRDefault="00EC3E04" w:rsidP="00E57BA9">
      <w:pPr>
        <w:widowControl w:val="0"/>
        <w:ind w:left="709"/>
        <w:contextualSpacing/>
        <w:jc w:val="both"/>
        <w:rPr>
          <w:rFonts w:cs="Arial"/>
        </w:rPr>
      </w:pPr>
    </w:p>
    <w:p w14:paraId="165DA07C" w14:textId="70B09982" w:rsidR="00E57BA9" w:rsidRDefault="00E57BA9" w:rsidP="00E914F5">
      <w:pPr>
        <w:pStyle w:val="ListParagraph"/>
        <w:widowControl w:val="0"/>
        <w:numPr>
          <w:ilvl w:val="0"/>
          <w:numId w:val="4"/>
        </w:numPr>
        <w:ind w:left="360"/>
        <w:contextualSpacing/>
        <w:jc w:val="both"/>
        <w:rPr>
          <w:rFonts w:ascii="Arial" w:hAnsi="Arial" w:cs="Arial"/>
        </w:rPr>
      </w:pPr>
      <w:r>
        <w:rPr>
          <w:rFonts w:ascii="Arial" w:hAnsi="Arial" w:cs="Arial"/>
        </w:rPr>
        <w:t xml:space="preserve">The period of notice for the termination </w:t>
      </w:r>
    </w:p>
    <w:p w14:paraId="09ACD7BB" w14:textId="3F9370DD" w:rsidR="00EC3E04" w:rsidRPr="00E57BA9" w:rsidRDefault="00E57BA9" w:rsidP="00E914F5">
      <w:pPr>
        <w:pStyle w:val="ListParagraph"/>
        <w:widowControl w:val="0"/>
        <w:numPr>
          <w:ilvl w:val="0"/>
          <w:numId w:val="4"/>
        </w:numPr>
        <w:ind w:left="360"/>
        <w:contextualSpacing/>
        <w:jc w:val="both"/>
        <w:rPr>
          <w:rFonts w:ascii="Arial" w:hAnsi="Arial" w:cs="Arial"/>
        </w:rPr>
      </w:pPr>
      <w:r w:rsidRPr="00E57BA9">
        <w:rPr>
          <w:rFonts w:ascii="Arial" w:hAnsi="Arial" w:cs="Arial"/>
        </w:rPr>
        <w:t xml:space="preserve">Where required, </w:t>
      </w:r>
      <w:r w:rsidR="00EC3E04" w:rsidRPr="00E57BA9">
        <w:rPr>
          <w:rFonts w:ascii="Arial" w:hAnsi="Arial" w:cs="Arial"/>
        </w:rPr>
        <w:t>the immediate suspension of student recruitment</w:t>
      </w:r>
    </w:p>
    <w:p w14:paraId="70F51EDE" w14:textId="7E7FEB75" w:rsidR="00E57BA9" w:rsidRPr="00E57BA9" w:rsidRDefault="00E57BA9" w:rsidP="00E914F5">
      <w:pPr>
        <w:pStyle w:val="ListParagraph"/>
        <w:widowControl w:val="0"/>
        <w:numPr>
          <w:ilvl w:val="0"/>
          <w:numId w:val="4"/>
        </w:numPr>
        <w:ind w:left="360"/>
        <w:contextualSpacing/>
        <w:jc w:val="both"/>
        <w:rPr>
          <w:rFonts w:ascii="Arial" w:hAnsi="Arial" w:cs="Arial"/>
        </w:rPr>
      </w:pPr>
      <w:r w:rsidRPr="00E57BA9">
        <w:rPr>
          <w:rFonts w:ascii="Arial" w:hAnsi="Arial" w:cs="Arial"/>
        </w:rPr>
        <w:t>The quality assurance and assessment arrangements that will apply</w:t>
      </w:r>
    </w:p>
    <w:p w14:paraId="401A141E" w14:textId="78F83431" w:rsidR="00E57BA9" w:rsidRPr="00E57BA9" w:rsidRDefault="00E57BA9" w:rsidP="00E914F5">
      <w:pPr>
        <w:pStyle w:val="ListParagraph"/>
        <w:widowControl w:val="0"/>
        <w:numPr>
          <w:ilvl w:val="0"/>
          <w:numId w:val="4"/>
        </w:numPr>
        <w:ind w:left="360"/>
        <w:contextualSpacing/>
        <w:jc w:val="both"/>
        <w:rPr>
          <w:rFonts w:ascii="Arial" w:hAnsi="Arial" w:cs="Arial"/>
        </w:rPr>
      </w:pPr>
      <w:r>
        <w:rPr>
          <w:rFonts w:ascii="Arial" w:hAnsi="Arial" w:cs="Arial"/>
        </w:rPr>
        <w:t>A</w:t>
      </w:r>
      <w:r w:rsidR="00EC3E04" w:rsidRPr="00E57BA9">
        <w:rPr>
          <w:rFonts w:ascii="Arial" w:hAnsi="Arial" w:cs="Arial"/>
        </w:rPr>
        <w:t>ny limitations or restrictions regarding communicating the termination to students</w:t>
      </w:r>
    </w:p>
    <w:p w14:paraId="72D633BB" w14:textId="77777777" w:rsidR="00EC3E04" w:rsidRPr="00E57BA9" w:rsidRDefault="00EC3E04" w:rsidP="00E57BA9">
      <w:pPr>
        <w:widowControl w:val="0"/>
        <w:contextualSpacing/>
        <w:jc w:val="both"/>
        <w:rPr>
          <w:rFonts w:cs="Arial"/>
        </w:rPr>
      </w:pPr>
    </w:p>
    <w:p w14:paraId="1E8B7550" w14:textId="651B90AC" w:rsidR="00EC3E04" w:rsidRPr="00E57BA9" w:rsidRDefault="00EC3E04" w:rsidP="00E57BA9">
      <w:pPr>
        <w:widowControl w:val="0"/>
        <w:jc w:val="both"/>
        <w:rPr>
          <w:rFonts w:cs="Arial"/>
        </w:rPr>
      </w:pPr>
      <w:r w:rsidRPr="00E57BA9">
        <w:rPr>
          <w:rFonts w:cs="Arial"/>
        </w:rPr>
        <w:t xml:space="preserve">Senate is responsible for monitoring the effective withdrawal from the collaborative partnership, including determining whether the </w:t>
      </w:r>
      <w:r w:rsidR="0069498D">
        <w:rPr>
          <w:rFonts w:cs="Arial"/>
        </w:rPr>
        <w:t>e</w:t>
      </w:r>
      <w:r w:rsidRPr="00E57BA9">
        <w:rPr>
          <w:rFonts w:cs="Arial"/>
        </w:rPr>
        <w:t>xit arrangements have been implemented appropriately.</w:t>
      </w:r>
    </w:p>
    <w:p w14:paraId="67203296" w14:textId="77777777" w:rsidR="00EC3E04" w:rsidRPr="00E57BA9" w:rsidRDefault="00EC3E04" w:rsidP="00E57BA9">
      <w:pPr>
        <w:widowControl w:val="0"/>
        <w:ind w:left="851" w:hanging="851"/>
        <w:jc w:val="both"/>
        <w:rPr>
          <w:rFonts w:cs="Arial"/>
        </w:rPr>
      </w:pPr>
      <w:r w:rsidRPr="00E57BA9">
        <w:rPr>
          <w:rFonts w:cs="Arial"/>
        </w:rPr>
        <w:tab/>
      </w:r>
    </w:p>
    <w:p w14:paraId="59418AFE" w14:textId="750538A7" w:rsidR="00EC3E04" w:rsidRPr="00E57BA9" w:rsidRDefault="00EC3E04" w:rsidP="00E57BA9">
      <w:pPr>
        <w:widowControl w:val="0"/>
        <w:jc w:val="both"/>
        <w:rPr>
          <w:rFonts w:cs="Arial"/>
        </w:rPr>
      </w:pPr>
      <w:r w:rsidRPr="00E57BA9">
        <w:rPr>
          <w:rFonts w:cs="Arial"/>
        </w:rPr>
        <w:t>The University writes to students</w:t>
      </w:r>
      <w:r w:rsidR="0069498D">
        <w:rPr>
          <w:rFonts w:cs="Arial"/>
        </w:rPr>
        <w:t xml:space="preserve"> at a time when it is deemed appropriate,</w:t>
      </w:r>
      <w:r w:rsidRPr="00E57BA9">
        <w:rPr>
          <w:rFonts w:cs="Arial"/>
        </w:rPr>
        <w:t xml:space="preserve"> communicating the termination of the partnership and clearly outlining any consequences in relation to progression or completion of their award.   </w:t>
      </w:r>
      <w:r w:rsidRPr="00E57BA9">
        <w:rPr>
          <w:rFonts w:cs="Arial"/>
        </w:rPr>
        <w:tab/>
      </w:r>
    </w:p>
    <w:p w14:paraId="52F078CB" w14:textId="77777777" w:rsidR="00E57BA9" w:rsidRDefault="00E57BA9" w:rsidP="00E57BA9">
      <w:pPr>
        <w:widowControl w:val="0"/>
        <w:tabs>
          <w:tab w:val="left" w:pos="851"/>
        </w:tabs>
        <w:ind w:left="851" w:hanging="851"/>
        <w:jc w:val="both"/>
        <w:rPr>
          <w:rFonts w:cs="Arial"/>
        </w:rPr>
      </w:pPr>
    </w:p>
    <w:p w14:paraId="427E1EB2" w14:textId="775343F8" w:rsidR="00EC3E04" w:rsidRPr="00E57BA9" w:rsidRDefault="00EC3E04" w:rsidP="00E57BA9">
      <w:pPr>
        <w:widowControl w:val="0"/>
        <w:jc w:val="both"/>
        <w:rPr>
          <w:rFonts w:cs="Arial"/>
        </w:rPr>
      </w:pPr>
      <w:r w:rsidRPr="00E57BA9">
        <w:rPr>
          <w:rFonts w:cs="Arial"/>
        </w:rPr>
        <w:t xml:space="preserve">At the point of </w:t>
      </w:r>
      <w:r w:rsidR="00107F05" w:rsidRPr="00E57BA9">
        <w:rPr>
          <w:rFonts w:cs="Arial"/>
        </w:rPr>
        <w:t>termination,</w:t>
      </w:r>
      <w:r w:rsidRPr="00E57BA9">
        <w:rPr>
          <w:rFonts w:cs="Arial"/>
        </w:rPr>
        <w:t xml:space="preserve"> the University’s Register of Collaborative Partnerships is updated accordingly. </w:t>
      </w:r>
    </w:p>
    <w:p w14:paraId="7B6C6622" w14:textId="77777777" w:rsidR="00EC3E04" w:rsidRPr="00E57BA9" w:rsidRDefault="00EC3E04" w:rsidP="00E57BA9">
      <w:pPr>
        <w:widowControl w:val="0"/>
        <w:ind w:left="851" w:hanging="851"/>
        <w:jc w:val="both"/>
        <w:rPr>
          <w:rFonts w:cs="Arial"/>
        </w:rPr>
      </w:pPr>
    </w:p>
    <w:p w14:paraId="25EED288" w14:textId="05AAC538" w:rsidR="00EC3E04" w:rsidRPr="00E57BA9" w:rsidRDefault="00EC3E04" w:rsidP="00E57BA9">
      <w:pPr>
        <w:widowControl w:val="0"/>
        <w:jc w:val="both"/>
        <w:rPr>
          <w:rFonts w:cs="Arial"/>
        </w:rPr>
      </w:pPr>
      <w:r w:rsidRPr="00E57BA9">
        <w:rPr>
          <w:rFonts w:cs="Arial"/>
        </w:rPr>
        <w:t xml:space="preserve">Termination or expiration of any collaborative partnership in accordance with the procedures specified above is deemed to be a permanent withdrawal. Any proposal to resume a partnership must follow the procedures for new partnership approval set out </w:t>
      </w:r>
      <w:r w:rsidR="00E57BA9">
        <w:rPr>
          <w:rFonts w:cs="Arial"/>
        </w:rPr>
        <w:t>Appendix CP2.</w:t>
      </w:r>
    </w:p>
    <w:p w14:paraId="2C31D937" w14:textId="77777777" w:rsidR="00EC3E04" w:rsidRPr="00E57BA9" w:rsidRDefault="00EC3E04" w:rsidP="00E57BA9">
      <w:pPr>
        <w:pStyle w:val="ListParagraph"/>
        <w:ind w:left="0"/>
        <w:jc w:val="both"/>
        <w:rPr>
          <w:rFonts w:ascii="Arial" w:hAnsi="Arial" w:cs="Arial"/>
          <w:i/>
          <w:iCs/>
        </w:rPr>
      </w:pPr>
    </w:p>
    <w:p w14:paraId="57C5A1BA" w14:textId="77777777" w:rsidR="00F652F8" w:rsidRPr="00E57BA9" w:rsidRDefault="00F652F8" w:rsidP="00E57BA9">
      <w:pPr>
        <w:pStyle w:val="Header"/>
        <w:tabs>
          <w:tab w:val="clear" w:pos="4153"/>
          <w:tab w:val="clear" w:pos="8306"/>
        </w:tabs>
        <w:ind w:left="-90"/>
        <w:rPr>
          <w:rFonts w:cs="Arial"/>
          <w:sz w:val="22"/>
        </w:rPr>
      </w:pPr>
    </w:p>
    <w:p w14:paraId="77EA0ED8" w14:textId="77777777" w:rsidR="00F652F8" w:rsidRPr="00E57BA9" w:rsidRDefault="00F652F8" w:rsidP="00E57BA9">
      <w:pPr>
        <w:pStyle w:val="Header"/>
        <w:tabs>
          <w:tab w:val="clear" w:pos="4153"/>
          <w:tab w:val="clear" w:pos="8306"/>
        </w:tabs>
        <w:ind w:left="-90"/>
        <w:rPr>
          <w:rFonts w:cs="Arial"/>
          <w:sz w:val="22"/>
        </w:rPr>
      </w:pPr>
    </w:p>
    <w:sectPr w:rsidR="00F652F8" w:rsidRPr="00E57BA9" w:rsidSect="0073062E">
      <w:headerReference w:type="default" r:id="rId9"/>
      <w:footerReference w:type="even" r:id="rId10"/>
      <w:footerReference w:type="default" r:id="rId11"/>
      <w:footerReference w:type="first" r:id="rId12"/>
      <w:pgSz w:w="11906" w:h="16838"/>
      <w:pgMar w:top="1418" w:right="1701" w:bottom="1474"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58BE1" w14:textId="77777777" w:rsidR="00A22DF2" w:rsidRDefault="00A22DF2">
      <w:r>
        <w:separator/>
      </w:r>
    </w:p>
  </w:endnote>
  <w:endnote w:type="continuationSeparator" w:id="0">
    <w:p w14:paraId="4C1827D0" w14:textId="77777777" w:rsidR="00A22DF2" w:rsidRDefault="00A22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236CC" w14:textId="77777777" w:rsidR="006110A9" w:rsidRDefault="00982FC2">
    <w:pPr>
      <w:pStyle w:val="Footer"/>
      <w:framePr w:wrap="around" w:vAnchor="text" w:hAnchor="margin" w:xAlign="center" w:y="1"/>
      <w:rPr>
        <w:rStyle w:val="PageNumber"/>
      </w:rPr>
    </w:pPr>
    <w:r>
      <w:rPr>
        <w:rStyle w:val="PageNumber"/>
      </w:rPr>
      <w:fldChar w:fldCharType="begin"/>
    </w:r>
    <w:r w:rsidR="006110A9">
      <w:rPr>
        <w:rStyle w:val="PageNumber"/>
      </w:rPr>
      <w:instrText xml:space="preserve">PAGE  </w:instrText>
    </w:r>
    <w:r>
      <w:rPr>
        <w:rStyle w:val="PageNumber"/>
      </w:rPr>
      <w:fldChar w:fldCharType="end"/>
    </w:r>
  </w:p>
  <w:p w14:paraId="5B2CF5A4" w14:textId="77777777" w:rsidR="006110A9" w:rsidRDefault="006110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924325"/>
      <w:docPartObj>
        <w:docPartGallery w:val="Page Numbers (Bottom of Page)"/>
        <w:docPartUnique/>
      </w:docPartObj>
    </w:sdtPr>
    <w:sdtEndPr>
      <w:rPr>
        <w:noProof/>
      </w:rPr>
    </w:sdtEndPr>
    <w:sdtContent>
      <w:p w14:paraId="45DF7948" w14:textId="37E15D15" w:rsidR="0081799F" w:rsidRDefault="00D902F9" w:rsidP="00D902F9">
        <w:pPr>
          <w:pStyle w:val="Footer"/>
          <w:jc w:val="left"/>
        </w:pPr>
        <w:r>
          <w:t>2020</w:t>
        </w:r>
        <w:r>
          <w:tab/>
        </w:r>
        <w:r>
          <w:tab/>
        </w:r>
        <w:r w:rsidR="0081799F">
          <w:fldChar w:fldCharType="begin"/>
        </w:r>
        <w:r w:rsidR="0081799F">
          <w:instrText xml:space="preserve"> PAGE   \* MERGEFORMAT </w:instrText>
        </w:r>
        <w:r w:rsidR="0081799F">
          <w:fldChar w:fldCharType="separate"/>
        </w:r>
        <w:r w:rsidR="0081799F">
          <w:rPr>
            <w:noProof/>
          </w:rPr>
          <w:t>2</w:t>
        </w:r>
        <w:r w:rsidR="0081799F">
          <w:rPr>
            <w:noProof/>
          </w:rPr>
          <w:fldChar w:fldCharType="end"/>
        </w:r>
      </w:p>
    </w:sdtContent>
  </w:sdt>
  <w:p w14:paraId="1B4CAB4D" w14:textId="1C2D41C6" w:rsidR="00A47F6E" w:rsidRPr="00A47F6E" w:rsidRDefault="00A47F6E">
    <w:pPr>
      <w:pStyle w:val="Footer"/>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6071F" w14:textId="77777777" w:rsidR="006110A9" w:rsidRDefault="00982FC2" w:rsidP="004B2172">
    <w:pPr>
      <w:pStyle w:val="Footer"/>
      <w:framePr w:wrap="around" w:vAnchor="text" w:hAnchor="margin" w:xAlign="right" w:y="1"/>
      <w:rPr>
        <w:rStyle w:val="PageNumber"/>
      </w:rPr>
    </w:pPr>
    <w:r>
      <w:rPr>
        <w:rStyle w:val="PageNumber"/>
      </w:rPr>
      <w:fldChar w:fldCharType="begin"/>
    </w:r>
    <w:r w:rsidR="006110A9">
      <w:rPr>
        <w:rStyle w:val="PageNumber"/>
      </w:rPr>
      <w:instrText xml:space="preserve">PAGE  </w:instrText>
    </w:r>
    <w:r>
      <w:rPr>
        <w:rStyle w:val="PageNumber"/>
      </w:rPr>
      <w:fldChar w:fldCharType="separate"/>
    </w:r>
    <w:r w:rsidR="006110A9">
      <w:rPr>
        <w:rStyle w:val="PageNumber"/>
        <w:noProof/>
      </w:rPr>
      <w:t>1</w:t>
    </w:r>
    <w:r>
      <w:rPr>
        <w:rStyle w:val="PageNumber"/>
      </w:rPr>
      <w:fldChar w:fldCharType="end"/>
    </w:r>
  </w:p>
  <w:p w14:paraId="299BED2E" w14:textId="77777777" w:rsidR="006110A9" w:rsidRDefault="006110A9" w:rsidP="008A66C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90F27" w14:textId="77777777" w:rsidR="00A22DF2" w:rsidRDefault="00A22DF2">
      <w:r>
        <w:separator/>
      </w:r>
    </w:p>
  </w:footnote>
  <w:footnote w:type="continuationSeparator" w:id="0">
    <w:p w14:paraId="5CC1C964" w14:textId="77777777" w:rsidR="00A22DF2" w:rsidRDefault="00A22D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86C6F8" w14:textId="09A24A90" w:rsidR="006110A9" w:rsidRPr="001610C8" w:rsidRDefault="006110A9" w:rsidP="001610C8">
    <w:pPr>
      <w:pStyle w:val="Header"/>
      <w:jc w:val="right"/>
      <w:rPr>
        <w:sz w:val="22"/>
      </w:rPr>
    </w:pPr>
    <w:r w:rsidRPr="001610C8">
      <w:rPr>
        <w:sz w:val="22"/>
      </w:rPr>
      <w:t>Appendix CP</w:t>
    </w:r>
    <w:r w:rsidR="00F652F8">
      <w:rPr>
        <w:sz w:val="22"/>
      </w:rPr>
      <w:t>1</w:t>
    </w:r>
    <w:r w:rsidR="002009AD">
      <w:rPr>
        <w:sz w:val="22"/>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400A59"/>
    <w:multiLevelType w:val="hybridMultilevel"/>
    <w:tmpl w:val="48DC92D8"/>
    <w:lvl w:ilvl="0" w:tplc="08090001">
      <w:start w:val="1"/>
      <w:numFmt w:val="bullet"/>
      <w:lvlText w:val=""/>
      <w:lvlJc w:val="left"/>
      <w:pPr>
        <w:ind w:left="-708" w:hanging="360"/>
      </w:pPr>
      <w:rPr>
        <w:rFonts w:ascii="Symbol" w:hAnsi="Symbol" w:hint="default"/>
        <w:b w:val="0"/>
        <w:i w:val="0"/>
        <w:sz w:val="22"/>
        <w:szCs w:val="22"/>
        <w:u w:val="none"/>
      </w:rPr>
    </w:lvl>
    <w:lvl w:ilvl="1" w:tplc="08090019" w:tentative="1">
      <w:start w:val="1"/>
      <w:numFmt w:val="lowerLetter"/>
      <w:lvlText w:val="%2."/>
      <w:lvlJc w:val="left"/>
      <w:pPr>
        <w:ind w:left="12" w:hanging="360"/>
      </w:pPr>
    </w:lvl>
    <w:lvl w:ilvl="2" w:tplc="0809001B" w:tentative="1">
      <w:start w:val="1"/>
      <w:numFmt w:val="lowerRoman"/>
      <w:lvlText w:val="%3."/>
      <w:lvlJc w:val="right"/>
      <w:pPr>
        <w:ind w:left="732" w:hanging="180"/>
      </w:pPr>
    </w:lvl>
    <w:lvl w:ilvl="3" w:tplc="0809000F" w:tentative="1">
      <w:start w:val="1"/>
      <w:numFmt w:val="decimal"/>
      <w:lvlText w:val="%4."/>
      <w:lvlJc w:val="left"/>
      <w:pPr>
        <w:ind w:left="1452" w:hanging="360"/>
      </w:pPr>
    </w:lvl>
    <w:lvl w:ilvl="4" w:tplc="08090019" w:tentative="1">
      <w:start w:val="1"/>
      <w:numFmt w:val="lowerLetter"/>
      <w:lvlText w:val="%5."/>
      <w:lvlJc w:val="left"/>
      <w:pPr>
        <w:ind w:left="2172" w:hanging="360"/>
      </w:pPr>
    </w:lvl>
    <w:lvl w:ilvl="5" w:tplc="0809001B" w:tentative="1">
      <w:start w:val="1"/>
      <w:numFmt w:val="lowerRoman"/>
      <w:lvlText w:val="%6."/>
      <w:lvlJc w:val="right"/>
      <w:pPr>
        <w:ind w:left="2892" w:hanging="180"/>
      </w:pPr>
    </w:lvl>
    <w:lvl w:ilvl="6" w:tplc="0809000F" w:tentative="1">
      <w:start w:val="1"/>
      <w:numFmt w:val="decimal"/>
      <w:lvlText w:val="%7."/>
      <w:lvlJc w:val="left"/>
      <w:pPr>
        <w:ind w:left="3612" w:hanging="360"/>
      </w:pPr>
    </w:lvl>
    <w:lvl w:ilvl="7" w:tplc="08090019" w:tentative="1">
      <w:start w:val="1"/>
      <w:numFmt w:val="lowerLetter"/>
      <w:lvlText w:val="%8."/>
      <w:lvlJc w:val="left"/>
      <w:pPr>
        <w:ind w:left="4332" w:hanging="360"/>
      </w:pPr>
    </w:lvl>
    <w:lvl w:ilvl="8" w:tplc="0809001B" w:tentative="1">
      <w:start w:val="1"/>
      <w:numFmt w:val="lowerRoman"/>
      <w:lvlText w:val="%9."/>
      <w:lvlJc w:val="right"/>
      <w:pPr>
        <w:ind w:left="5052" w:hanging="180"/>
      </w:pPr>
    </w:lvl>
  </w:abstractNum>
  <w:abstractNum w:abstractNumId="1" w15:restartNumberingAfterBreak="0">
    <w:nsid w:val="3245344E"/>
    <w:multiLevelType w:val="hybridMultilevel"/>
    <w:tmpl w:val="9B742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C180471"/>
    <w:multiLevelType w:val="hybridMultilevel"/>
    <w:tmpl w:val="01883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1932D28"/>
    <w:multiLevelType w:val="hybridMultilevel"/>
    <w:tmpl w:val="130298D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6E74"/>
    <w:rsid w:val="00000AB9"/>
    <w:rsid w:val="00001565"/>
    <w:rsid w:val="0000198A"/>
    <w:rsid w:val="00001B0F"/>
    <w:rsid w:val="00001FD7"/>
    <w:rsid w:val="0000291D"/>
    <w:rsid w:val="00002ACC"/>
    <w:rsid w:val="00002DA7"/>
    <w:rsid w:val="00003249"/>
    <w:rsid w:val="00003487"/>
    <w:rsid w:val="000034CE"/>
    <w:rsid w:val="00003628"/>
    <w:rsid w:val="0000379C"/>
    <w:rsid w:val="00003D15"/>
    <w:rsid w:val="000042FE"/>
    <w:rsid w:val="00005CE4"/>
    <w:rsid w:val="00005D49"/>
    <w:rsid w:val="00006005"/>
    <w:rsid w:val="0000628E"/>
    <w:rsid w:val="0000630F"/>
    <w:rsid w:val="000067A5"/>
    <w:rsid w:val="00006A83"/>
    <w:rsid w:val="00006E71"/>
    <w:rsid w:val="000070E5"/>
    <w:rsid w:val="0000710E"/>
    <w:rsid w:val="00007416"/>
    <w:rsid w:val="0000774C"/>
    <w:rsid w:val="00010417"/>
    <w:rsid w:val="00011901"/>
    <w:rsid w:val="00012E54"/>
    <w:rsid w:val="000135A8"/>
    <w:rsid w:val="0001392B"/>
    <w:rsid w:val="00013B6A"/>
    <w:rsid w:val="00013D84"/>
    <w:rsid w:val="0001497E"/>
    <w:rsid w:val="00014B6F"/>
    <w:rsid w:val="000154AC"/>
    <w:rsid w:val="0001558D"/>
    <w:rsid w:val="00015BAA"/>
    <w:rsid w:val="00015E5E"/>
    <w:rsid w:val="00016483"/>
    <w:rsid w:val="00016615"/>
    <w:rsid w:val="0001663C"/>
    <w:rsid w:val="000167FC"/>
    <w:rsid w:val="000172FD"/>
    <w:rsid w:val="0001786C"/>
    <w:rsid w:val="00017A82"/>
    <w:rsid w:val="000200DA"/>
    <w:rsid w:val="000206C5"/>
    <w:rsid w:val="00021573"/>
    <w:rsid w:val="000223A3"/>
    <w:rsid w:val="00023147"/>
    <w:rsid w:val="000234BC"/>
    <w:rsid w:val="000241BE"/>
    <w:rsid w:val="0002460B"/>
    <w:rsid w:val="00024CA9"/>
    <w:rsid w:val="00025079"/>
    <w:rsid w:val="000251DA"/>
    <w:rsid w:val="00025CD0"/>
    <w:rsid w:val="0002637A"/>
    <w:rsid w:val="00026982"/>
    <w:rsid w:val="0003002D"/>
    <w:rsid w:val="000300DA"/>
    <w:rsid w:val="00030545"/>
    <w:rsid w:val="00030DF7"/>
    <w:rsid w:val="00030F25"/>
    <w:rsid w:val="000320A2"/>
    <w:rsid w:val="00032228"/>
    <w:rsid w:val="000329B5"/>
    <w:rsid w:val="00032AED"/>
    <w:rsid w:val="00032BE7"/>
    <w:rsid w:val="00033781"/>
    <w:rsid w:val="0003390A"/>
    <w:rsid w:val="0003394A"/>
    <w:rsid w:val="00033ADC"/>
    <w:rsid w:val="00034D7F"/>
    <w:rsid w:val="00035A9F"/>
    <w:rsid w:val="00036007"/>
    <w:rsid w:val="000364F7"/>
    <w:rsid w:val="00036BF8"/>
    <w:rsid w:val="00036E8D"/>
    <w:rsid w:val="00036F51"/>
    <w:rsid w:val="00037781"/>
    <w:rsid w:val="000377EC"/>
    <w:rsid w:val="00037AD9"/>
    <w:rsid w:val="00040197"/>
    <w:rsid w:val="000402E5"/>
    <w:rsid w:val="0004036A"/>
    <w:rsid w:val="00040AEB"/>
    <w:rsid w:val="00041321"/>
    <w:rsid w:val="00041C04"/>
    <w:rsid w:val="00041D6A"/>
    <w:rsid w:val="0004202B"/>
    <w:rsid w:val="00042069"/>
    <w:rsid w:val="000426C6"/>
    <w:rsid w:val="00042A38"/>
    <w:rsid w:val="00042CDB"/>
    <w:rsid w:val="00043168"/>
    <w:rsid w:val="000432B4"/>
    <w:rsid w:val="000433DC"/>
    <w:rsid w:val="00043589"/>
    <w:rsid w:val="00043B7A"/>
    <w:rsid w:val="00044CA4"/>
    <w:rsid w:val="000453D8"/>
    <w:rsid w:val="00045A3B"/>
    <w:rsid w:val="00047752"/>
    <w:rsid w:val="00047784"/>
    <w:rsid w:val="00047E7E"/>
    <w:rsid w:val="00050A2C"/>
    <w:rsid w:val="00051333"/>
    <w:rsid w:val="0005263C"/>
    <w:rsid w:val="00052828"/>
    <w:rsid w:val="00052ADA"/>
    <w:rsid w:val="00053CD2"/>
    <w:rsid w:val="0005466C"/>
    <w:rsid w:val="00054D0B"/>
    <w:rsid w:val="00055AC1"/>
    <w:rsid w:val="000565C5"/>
    <w:rsid w:val="000566EA"/>
    <w:rsid w:val="00056726"/>
    <w:rsid w:val="0005739E"/>
    <w:rsid w:val="00057F62"/>
    <w:rsid w:val="000605EB"/>
    <w:rsid w:val="00060EA7"/>
    <w:rsid w:val="000613B4"/>
    <w:rsid w:val="000616E9"/>
    <w:rsid w:val="00062407"/>
    <w:rsid w:val="00063E73"/>
    <w:rsid w:val="00065027"/>
    <w:rsid w:val="0006512B"/>
    <w:rsid w:val="00065FCD"/>
    <w:rsid w:val="0006657D"/>
    <w:rsid w:val="000666E4"/>
    <w:rsid w:val="000669ED"/>
    <w:rsid w:val="000673A1"/>
    <w:rsid w:val="0006793C"/>
    <w:rsid w:val="00070237"/>
    <w:rsid w:val="0007027E"/>
    <w:rsid w:val="0007070A"/>
    <w:rsid w:val="00070CE3"/>
    <w:rsid w:val="0007115B"/>
    <w:rsid w:val="00071FC4"/>
    <w:rsid w:val="00072392"/>
    <w:rsid w:val="00072DAE"/>
    <w:rsid w:val="00073AC9"/>
    <w:rsid w:val="0007406B"/>
    <w:rsid w:val="00074482"/>
    <w:rsid w:val="000745D9"/>
    <w:rsid w:val="00074954"/>
    <w:rsid w:val="00074C72"/>
    <w:rsid w:val="00074DDF"/>
    <w:rsid w:val="00074F9E"/>
    <w:rsid w:val="000750BC"/>
    <w:rsid w:val="000757B2"/>
    <w:rsid w:val="000758B3"/>
    <w:rsid w:val="00075C06"/>
    <w:rsid w:val="000764C6"/>
    <w:rsid w:val="0007658E"/>
    <w:rsid w:val="00077351"/>
    <w:rsid w:val="000775BF"/>
    <w:rsid w:val="00080555"/>
    <w:rsid w:val="000820DB"/>
    <w:rsid w:val="00083240"/>
    <w:rsid w:val="000838CD"/>
    <w:rsid w:val="00084024"/>
    <w:rsid w:val="00084968"/>
    <w:rsid w:val="00085660"/>
    <w:rsid w:val="00087416"/>
    <w:rsid w:val="00087BB4"/>
    <w:rsid w:val="00087EBF"/>
    <w:rsid w:val="00090851"/>
    <w:rsid w:val="00090EFB"/>
    <w:rsid w:val="00091114"/>
    <w:rsid w:val="00091B6D"/>
    <w:rsid w:val="00093046"/>
    <w:rsid w:val="00093554"/>
    <w:rsid w:val="0009377C"/>
    <w:rsid w:val="00093950"/>
    <w:rsid w:val="00093DD5"/>
    <w:rsid w:val="00094AC2"/>
    <w:rsid w:val="00094BE0"/>
    <w:rsid w:val="00095ED8"/>
    <w:rsid w:val="0009669B"/>
    <w:rsid w:val="00096A72"/>
    <w:rsid w:val="0009701E"/>
    <w:rsid w:val="000976DE"/>
    <w:rsid w:val="00097814"/>
    <w:rsid w:val="000A02D2"/>
    <w:rsid w:val="000A0534"/>
    <w:rsid w:val="000A0645"/>
    <w:rsid w:val="000A0BF9"/>
    <w:rsid w:val="000A0D63"/>
    <w:rsid w:val="000A1019"/>
    <w:rsid w:val="000A12C5"/>
    <w:rsid w:val="000A14F4"/>
    <w:rsid w:val="000A205C"/>
    <w:rsid w:val="000A24DF"/>
    <w:rsid w:val="000A2514"/>
    <w:rsid w:val="000A2784"/>
    <w:rsid w:val="000A35FD"/>
    <w:rsid w:val="000A6540"/>
    <w:rsid w:val="000A721E"/>
    <w:rsid w:val="000A733E"/>
    <w:rsid w:val="000A7517"/>
    <w:rsid w:val="000A77CF"/>
    <w:rsid w:val="000A7837"/>
    <w:rsid w:val="000A7934"/>
    <w:rsid w:val="000B1843"/>
    <w:rsid w:val="000B1B3D"/>
    <w:rsid w:val="000B1D00"/>
    <w:rsid w:val="000B251C"/>
    <w:rsid w:val="000B282E"/>
    <w:rsid w:val="000B34C9"/>
    <w:rsid w:val="000B3718"/>
    <w:rsid w:val="000B3C6A"/>
    <w:rsid w:val="000B4043"/>
    <w:rsid w:val="000B442F"/>
    <w:rsid w:val="000B4637"/>
    <w:rsid w:val="000B48DB"/>
    <w:rsid w:val="000B4D27"/>
    <w:rsid w:val="000B4E7D"/>
    <w:rsid w:val="000B4F79"/>
    <w:rsid w:val="000B67F2"/>
    <w:rsid w:val="000B79C6"/>
    <w:rsid w:val="000B7AC9"/>
    <w:rsid w:val="000B7AD8"/>
    <w:rsid w:val="000B7CF6"/>
    <w:rsid w:val="000C00FB"/>
    <w:rsid w:val="000C0900"/>
    <w:rsid w:val="000C0F08"/>
    <w:rsid w:val="000C0FEA"/>
    <w:rsid w:val="000C19BB"/>
    <w:rsid w:val="000C24D8"/>
    <w:rsid w:val="000C2B03"/>
    <w:rsid w:val="000C3C0C"/>
    <w:rsid w:val="000C3E5C"/>
    <w:rsid w:val="000C4400"/>
    <w:rsid w:val="000C4456"/>
    <w:rsid w:val="000C4476"/>
    <w:rsid w:val="000C4876"/>
    <w:rsid w:val="000C4CD5"/>
    <w:rsid w:val="000C4E44"/>
    <w:rsid w:val="000C583C"/>
    <w:rsid w:val="000C628F"/>
    <w:rsid w:val="000C6CF4"/>
    <w:rsid w:val="000D0AED"/>
    <w:rsid w:val="000D25F6"/>
    <w:rsid w:val="000D26CB"/>
    <w:rsid w:val="000D27EA"/>
    <w:rsid w:val="000D2925"/>
    <w:rsid w:val="000D2BFB"/>
    <w:rsid w:val="000D2C1C"/>
    <w:rsid w:val="000D326D"/>
    <w:rsid w:val="000D3560"/>
    <w:rsid w:val="000D4920"/>
    <w:rsid w:val="000D4D77"/>
    <w:rsid w:val="000D4DCF"/>
    <w:rsid w:val="000D55BB"/>
    <w:rsid w:val="000D6448"/>
    <w:rsid w:val="000D6756"/>
    <w:rsid w:val="000D6828"/>
    <w:rsid w:val="000D6DDE"/>
    <w:rsid w:val="000D6E46"/>
    <w:rsid w:val="000D7E0E"/>
    <w:rsid w:val="000E0423"/>
    <w:rsid w:val="000E076C"/>
    <w:rsid w:val="000E14E7"/>
    <w:rsid w:val="000E1DB0"/>
    <w:rsid w:val="000E2BEB"/>
    <w:rsid w:val="000E313F"/>
    <w:rsid w:val="000E3315"/>
    <w:rsid w:val="000E3694"/>
    <w:rsid w:val="000E4124"/>
    <w:rsid w:val="000E45AA"/>
    <w:rsid w:val="000E4B45"/>
    <w:rsid w:val="000E4EE2"/>
    <w:rsid w:val="000E5B87"/>
    <w:rsid w:val="000E6148"/>
    <w:rsid w:val="000E61D9"/>
    <w:rsid w:val="000E653F"/>
    <w:rsid w:val="000E74BD"/>
    <w:rsid w:val="000E787B"/>
    <w:rsid w:val="000E79E5"/>
    <w:rsid w:val="000F0002"/>
    <w:rsid w:val="000F077E"/>
    <w:rsid w:val="000F14EA"/>
    <w:rsid w:val="000F272C"/>
    <w:rsid w:val="000F2D74"/>
    <w:rsid w:val="000F2FB6"/>
    <w:rsid w:val="000F3060"/>
    <w:rsid w:val="000F317E"/>
    <w:rsid w:val="000F3C34"/>
    <w:rsid w:val="000F3CF3"/>
    <w:rsid w:val="000F3E08"/>
    <w:rsid w:val="000F3FAE"/>
    <w:rsid w:val="000F4257"/>
    <w:rsid w:val="000F530E"/>
    <w:rsid w:val="000F581C"/>
    <w:rsid w:val="000F717B"/>
    <w:rsid w:val="000F71F2"/>
    <w:rsid w:val="000F7615"/>
    <w:rsid w:val="000F778A"/>
    <w:rsid w:val="000F7AC8"/>
    <w:rsid w:val="00100555"/>
    <w:rsid w:val="001011ED"/>
    <w:rsid w:val="0010160C"/>
    <w:rsid w:val="001016C9"/>
    <w:rsid w:val="001016D9"/>
    <w:rsid w:val="00101763"/>
    <w:rsid w:val="001017C0"/>
    <w:rsid w:val="00101E2F"/>
    <w:rsid w:val="001024B8"/>
    <w:rsid w:val="00102851"/>
    <w:rsid w:val="001038A6"/>
    <w:rsid w:val="001038EA"/>
    <w:rsid w:val="00103FED"/>
    <w:rsid w:val="001054B2"/>
    <w:rsid w:val="00106571"/>
    <w:rsid w:val="00106724"/>
    <w:rsid w:val="00107068"/>
    <w:rsid w:val="00107561"/>
    <w:rsid w:val="00107DF5"/>
    <w:rsid w:val="00107F05"/>
    <w:rsid w:val="001106C5"/>
    <w:rsid w:val="00110BB8"/>
    <w:rsid w:val="001111BB"/>
    <w:rsid w:val="00112CB7"/>
    <w:rsid w:val="00113492"/>
    <w:rsid w:val="00114331"/>
    <w:rsid w:val="0011457A"/>
    <w:rsid w:val="00114AD4"/>
    <w:rsid w:val="0011513B"/>
    <w:rsid w:val="001153CF"/>
    <w:rsid w:val="00115465"/>
    <w:rsid w:val="001158C6"/>
    <w:rsid w:val="00116407"/>
    <w:rsid w:val="00117157"/>
    <w:rsid w:val="0011727E"/>
    <w:rsid w:val="0012004E"/>
    <w:rsid w:val="00120518"/>
    <w:rsid w:val="00120956"/>
    <w:rsid w:val="00120E52"/>
    <w:rsid w:val="0012147B"/>
    <w:rsid w:val="00121639"/>
    <w:rsid w:val="00121A7D"/>
    <w:rsid w:val="00121D7E"/>
    <w:rsid w:val="00122572"/>
    <w:rsid w:val="001234DE"/>
    <w:rsid w:val="001236F6"/>
    <w:rsid w:val="00123CCC"/>
    <w:rsid w:val="001240C2"/>
    <w:rsid w:val="0012454E"/>
    <w:rsid w:val="00124BD5"/>
    <w:rsid w:val="00124F41"/>
    <w:rsid w:val="001251CF"/>
    <w:rsid w:val="00125315"/>
    <w:rsid w:val="00125381"/>
    <w:rsid w:val="0012570D"/>
    <w:rsid w:val="00125736"/>
    <w:rsid w:val="00125773"/>
    <w:rsid w:val="001266B7"/>
    <w:rsid w:val="00130550"/>
    <w:rsid w:val="00130C5C"/>
    <w:rsid w:val="00131701"/>
    <w:rsid w:val="00132882"/>
    <w:rsid w:val="001329F0"/>
    <w:rsid w:val="00133DB9"/>
    <w:rsid w:val="00133DE8"/>
    <w:rsid w:val="001347E1"/>
    <w:rsid w:val="00134834"/>
    <w:rsid w:val="00134A2F"/>
    <w:rsid w:val="00134E54"/>
    <w:rsid w:val="00135002"/>
    <w:rsid w:val="001355FD"/>
    <w:rsid w:val="00135FC4"/>
    <w:rsid w:val="001365E2"/>
    <w:rsid w:val="001372E9"/>
    <w:rsid w:val="00137EC9"/>
    <w:rsid w:val="001401F9"/>
    <w:rsid w:val="00140BE8"/>
    <w:rsid w:val="00140D60"/>
    <w:rsid w:val="00140EE4"/>
    <w:rsid w:val="00140FDA"/>
    <w:rsid w:val="00141352"/>
    <w:rsid w:val="0014158A"/>
    <w:rsid w:val="00141B55"/>
    <w:rsid w:val="00141D1B"/>
    <w:rsid w:val="00141DC0"/>
    <w:rsid w:val="00142779"/>
    <w:rsid w:val="00142B4C"/>
    <w:rsid w:val="0014340F"/>
    <w:rsid w:val="0014357B"/>
    <w:rsid w:val="00143EAB"/>
    <w:rsid w:val="00143F18"/>
    <w:rsid w:val="00144169"/>
    <w:rsid w:val="00144A83"/>
    <w:rsid w:val="00145629"/>
    <w:rsid w:val="0014601C"/>
    <w:rsid w:val="001465FC"/>
    <w:rsid w:val="001466A5"/>
    <w:rsid w:val="0014688C"/>
    <w:rsid w:val="00147394"/>
    <w:rsid w:val="0014792A"/>
    <w:rsid w:val="0015004C"/>
    <w:rsid w:val="00150196"/>
    <w:rsid w:val="001502CC"/>
    <w:rsid w:val="0015035A"/>
    <w:rsid w:val="00150887"/>
    <w:rsid w:val="00151054"/>
    <w:rsid w:val="00151098"/>
    <w:rsid w:val="0015117F"/>
    <w:rsid w:val="001516C6"/>
    <w:rsid w:val="001516DE"/>
    <w:rsid w:val="00152DCD"/>
    <w:rsid w:val="0015348C"/>
    <w:rsid w:val="00153B6E"/>
    <w:rsid w:val="00153D25"/>
    <w:rsid w:val="001552DF"/>
    <w:rsid w:val="00155ABC"/>
    <w:rsid w:val="00155C9E"/>
    <w:rsid w:val="00155CFC"/>
    <w:rsid w:val="00156B50"/>
    <w:rsid w:val="001571EF"/>
    <w:rsid w:val="00157655"/>
    <w:rsid w:val="00157A0D"/>
    <w:rsid w:val="001600EA"/>
    <w:rsid w:val="001607E7"/>
    <w:rsid w:val="00160885"/>
    <w:rsid w:val="001610C8"/>
    <w:rsid w:val="00161178"/>
    <w:rsid w:val="00161E7B"/>
    <w:rsid w:val="001622AD"/>
    <w:rsid w:val="001631DD"/>
    <w:rsid w:val="0016336B"/>
    <w:rsid w:val="00163402"/>
    <w:rsid w:val="0016389E"/>
    <w:rsid w:val="00164C94"/>
    <w:rsid w:val="00164FCB"/>
    <w:rsid w:val="00165092"/>
    <w:rsid w:val="001651C8"/>
    <w:rsid w:val="00165923"/>
    <w:rsid w:val="00165AF1"/>
    <w:rsid w:val="00165CDA"/>
    <w:rsid w:val="00166258"/>
    <w:rsid w:val="001666C1"/>
    <w:rsid w:val="0016687E"/>
    <w:rsid w:val="0016688E"/>
    <w:rsid w:val="001668B4"/>
    <w:rsid w:val="00170772"/>
    <w:rsid w:val="00170931"/>
    <w:rsid w:val="001710FC"/>
    <w:rsid w:val="00171AC5"/>
    <w:rsid w:val="0017317A"/>
    <w:rsid w:val="001736E0"/>
    <w:rsid w:val="00173D0A"/>
    <w:rsid w:val="001742E7"/>
    <w:rsid w:val="001742FE"/>
    <w:rsid w:val="001748B5"/>
    <w:rsid w:val="00174C14"/>
    <w:rsid w:val="00174E3C"/>
    <w:rsid w:val="001752D4"/>
    <w:rsid w:val="00175B59"/>
    <w:rsid w:val="00175FE2"/>
    <w:rsid w:val="00177E73"/>
    <w:rsid w:val="00180F7A"/>
    <w:rsid w:val="0018128A"/>
    <w:rsid w:val="001812AD"/>
    <w:rsid w:val="00181311"/>
    <w:rsid w:val="001814E0"/>
    <w:rsid w:val="001818DA"/>
    <w:rsid w:val="00181946"/>
    <w:rsid w:val="00181A0E"/>
    <w:rsid w:val="00181C9E"/>
    <w:rsid w:val="001820AA"/>
    <w:rsid w:val="00182370"/>
    <w:rsid w:val="001823E1"/>
    <w:rsid w:val="001824AD"/>
    <w:rsid w:val="0018276E"/>
    <w:rsid w:val="00182813"/>
    <w:rsid w:val="00183638"/>
    <w:rsid w:val="00183FCE"/>
    <w:rsid w:val="0018452E"/>
    <w:rsid w:val="00184578"/>
    <w:rsid w:val="00184632"/>
    <w:rsid w:val="0018478C"/>
    <w:rsid w:val="00184B41"/>
    <w:rsid w:val="00184D12"/>
    <w:rsid w:val="00185319"/>
    <w:rsid w:val="00185A32"/>
    <w:rsid w:val="00185B2D"/>
    <w:rsid w:val="00185DCE"/>
    <w:rsid w:val="00186DC8"/>
    <w:rsid w:val="0018760B"/>
    <w:rsid w:val="001877D6"/>
    <w:rsid w:val="00190771"/>
    <w:rsid w:val="00190B39"/>
    <w:rsid w:val="00190BBF"/>
    <w:rsid w:val="001911C3"/>
    <w:rsid w:val="00191E34"/>
    <w:rsid w:val="00192574"/>
    <w:rsid w:val="00192717"/>
    <w:rsid w:val="00192883"/>
    <w:rsid w:val="001932C3"/>
    <w:rsid w:val="001932E5"/>
    <w:rsid w:val="001938DA"/>
    <w:rsid w:val="0019414F"/>
    <w:rsid w:val="001943C0"/>
    <w:rsid w:val="00194FAF"/>
    <w:rsid w:val="00195629"/>
    <w:rsid w:val="001957BD"/>
    <w:rsid w:val="001957E0"/>
    <w:rsid w:val="001959EE"/>
    <w:rsid w:val="00195A07"/>
    <w:rsid w:val="00196E0B"/>
    <w:rsid w:val="00196F6D"/>
    <w:rsid w:val="001970E9"/>
    <w:rsid w:val="001973C6"/>
    <w:rsid w:val="00197ADE"/>
    <w:rsid w:val="001A017D"/>
    <w:rsid w:val="001A02DE"/>
    <w:rsid w:val="001A0373"/>
    <w:rsid w:val="001A0850"/>
    <w:rsid w:val="001A0E9C"/>
    <w:rsid w:val="001A190A"/>
    <w:rsid w:val="001A2359"/>
    <w:rsid w:val="001A2B9E"/>
    <w:rsid w:val="001A4309"/>
    <w:rsid w:val="001A46D8"/>
    <w:rsid w:val="001A4793"/>
    <w:rsid w:val="001A4835"/>
    <w:rsid w:val="001A5B8F"/>
    <w:rsid w:val="001A5E13"/>
    <w:rsid w:val="001A60D6"/>
    <w:rsid w:val="001A64C6"/>
    <w:rsid w:val="001A687A"/>
    <w:rsid w:val="001A6E1B"/>
    <w:rsid w:val="001A757D"/>
    <w:rsid w:val="001A7946"/>
    <w:rsid w:val="001B02D4"/>
    <w:rsid w:val="001B0571"/>
    <w:rsid w:val="001B1294"/>
    <w:rsid w:val="001B1AB4"/>
    <w:rsid w:val="001B226C"/>
    <w:rsid w:val="001B2539"/>
    <w:rsid w:val="001B2747"/>
    <w:rsid w:val="001B27C9"/>
    <w:rsid w:val="001B2943"/>
    <w:rsid w:val="001B2A81"/>
    <w:rsid w:val="001B2ADF"/>
    <w:rsid w:val="001B3991"/>
    <w:rsid w:val="001B4346"/>
    <w:rsid w:val="001B6213"/>
    <w:rsid w:val="001B7736"/>
    <w:rsid w:val="001B7B36"/>
    <w:rsid w:val="001B7D49"/>
    <w:rsid w:val="001C0501"/>
    <w:rsid w:val="001C0F17"/>
    <w:rsid w:val="001C1731"/>
    <w:rsid w:val="001C1812"/>
    <w:rsid w:val="001C2CD4"/>
    <w:rsid w:val="001C2ECE"/>
    <w:rsid w:val="001C3A44"/>
    <w:rsid w:val="001C4CB9"/>
    <w:rsid w:val="001C519C"/>
    <w:rsid w:val="001C523D"/>
    <w:rsid w:val="001D0B6B"/>
    <w:rsid w:val="001D0C8D"/>
    <w:rsid w:val="001D0EEA"/>
    <w:rsid w:val="001D0F51"/>
    <w:rsid w:val="001D1DB6"/>
    <w:rsid w:val="001D2477"/>
    <w:rsid w:val="001D28E2"/>
    <w:rsid w:val="001D2DCD"/>
    <w:rsid w:val="001D2E35"/>
    <w:rsid w:val="001D3A6D"/>
    <w:rsid w:val="001D4CD2"/>
    <w:rsid w:val="001D51E2"/>
    <w:rsid w:val="001D5CCB"/>
    <w:rsid w:val="001D66D0"/>
    <w:rsid w:val="001D68B0"/>
    <w:rsid w:val="001D722B"/>
    <w:rsid w:val="001D7563"/>
    <w:rsid w:val="001D7BC4"/>
    <w:rsid w:val="001E07C3"/>
    <w:rsid w:val="001E09D1"/>
    <w:rsid w:val="001E12F9"/>
    <w:rsid w:val="001E1650"/>
    <w:rsid w:val="001E2471"/>
    <w:rsid w:val="001E2D0E"/>
    <w:rsid w:val="001E2D9E"/>
    <w:rsid w:val="001E2F32"/>
    <w:rsid w:val="001E30F2"/>
    <w:rsid w:val="001E346F"/>
    <w:rsid w:val="001E4587"/>
    <w:rsid w:val="001E545A"/>
    <w:rsid w:val="001E5960"/>
    <w:rsid w:val="001E67D0"/>
    <w:rsid w:val="001E6923"/>
    <w:rsid w:val="001F0153"/>
    <w:rsid w:val="001F0B2D"/>
    <w:rsid w:val="001F0DA3"/>
    <w:rsid w:val="001F1E2A"/>
    <w:rsid w:val="001F21FE"/>
    <w:rsid w:val="001F2861"/>
    <w:rsid w:val="001F2D4B"/>
    <w:rsid w:val="001F2E9F"/>
    <w:rsid w:val="001F3B0C"/>
    <w:rsid w:val="001F420F"/>
    <w:rsid w:val="001F4AE9"/>
    <w:rsid w:val="001F5006"/>
    <w:rsid w:val="001F5420"/>
    <w:rsid w:val="001F6199"/>
    <w:rsid w:val="001F6662"/>
    <w:rsid w:val="001F7322"/>
    <w:rsid w:val="001F78FE"/>
    <w:rsid w:val="002000C4"/>
    <w:rsid w:val="0020018A"/>
    <w:rsid w:val="0020027D"/>
    <w:rsid w:val="002009AD"/>
    <w:rsid w:val="0020139B"/>
    <w:rsid w:val="00201B5D"/>
    <w:rsid w:val="002020AF"/>
    <w:rsid w:val="00202798"/>
    <w:rsid w:val="00202B0F"/>
    <w:rsid w:val="00202ED7"/>
    <w:rsid w:val="00202EF1"/>
    <w:rsid w:val="002032FE"/>
    <w:rsid w:val="0020336F"/>
    <w:rsid w:val="00203647"/>
    <w:rsid w:val="00203C4B"/>
    <w:rsid w:val="0020503F"/>
    <w:rsid w:val="0020514D"/>
    <w:rsid w:val="00205902"/>
    <w:rsid w:val="00205AB6"/>
    <w:rsid w:val="00205BD1"/>
    <w:rsid w:val="0020602B"/>
    <w:rsid w:val="00206991"/>
    <w:rsid w:val="002074F8"/>
    <w:rsid w:val="0020766B"/>
    <w:rsid w:val="002100C1"/>
    <w:rsid w:val="0021041F"/>
    <w:rsid w:val="00211F99"/>
    <w:rsid w:val="002121E4"/>
    <w:rsid w:val="00212BE5"/>
    <w:rsid w:val="00212F8E"/>
    <w:rsid w:val="00213A2F"/>
    <w:rsid w:val="0021412D"/>
    <w:rsid w:val="00214DFA"/>
    <w:rsid w:val="0021537E"/>
    <w:rsid w:val="00215400"/>
    <w:rsid w:val="00216079"/>
    <w:rsid w:val="00216165"/>
    <w:rsid w:val="002166B0"/>
    <w:rsid w:val="0021791E"/>
    <w:rsid w:val="00217E03"/>
    <w:rsid w:val="00217E8D"/>
    <w:rsid w:val="00217EB9"/>
    <w:rsid w:val="00220627"/>
    <w:rsid w:val="00220E58"/>
    <w:rsid w:val="00221011"/>
    <w:rsid w:val="00221ABB"/>
    <w:rsid w:val="00222088"/>
    <w:rsid w:val="0022241E"/>
    <w:rsid w:val="002229E8"/>
    <w:rsid w:val="002238B2"/>
    <w:rsid w:val="002256E4"/>
    <w:rsid w:val="002256E8"/>
    <w:rsid w:val="00226ACF"/>
    <w:rsid w:val="00230CD4"/>
    <w:rsid w:val="00230DDE"/>
    <w:rsid w:val="00231170"/>
    <w:rsid w:val="0023168C"/>
    <w:rsid w:val="00231700"/>
    <w:rsid w:val="002325E8"/>
    <w:rsid w:val="0023260E"/>
    <w:rsid w:val="00232FE0"/>
    <w:rsid w:val="00233D69"/>
    <w:rsid w:val="00234F62"/>
    <w:rsid w:val="00235169"/>
    <w:rsid w:val="0023550C"/>
    <w:rsid w:val="00235529"/>
    <w:rsid w:val="00235AA0"/>
    <w:rsid w:val="002360F4"/>
    <w:rsid w:val="00237313"/>
    <w:rsid w:val="002403C6"/>
    <w:rsid w:val="002409C5"/>
    <w:rsid w:val="00240BF0"/>
    <w:rsid w:val="002410E9"/>
    <w:rsid w:val="0024277D"/>
    <w:rsid w:val="00243DE3"/>
    <w:rsid w:val="00244720"/>
    <w:rsid w:val="002449A6"/>
    <w:rsid w:val="002449A9"/>
    <w:rsid w:val="0024558D"/>
    <w:rsid w:val="002464A1"/>
    <w:rsid w:val="00247630"/>
    <w:rsid w:val="00247ACD"/>
    <w:rsid w:val="00247F1F"/>
    <w:rsid w:val="0025039B"/>
    <w:rsid w:val="00250404"/>
    <w:rsid w:val="00250BD5"/>
    <w:rsid w:val="00251476"/>
    <w:rsid w:val="00251903"/>
    <w:rsid w:val="00251FDA"/>
    <w:rsid w:val="00253BC0"/>
    <w:rsid w:val="00253CFE"/>
    <w:rsid w:val="00254039"/>
    <w:rsid w:val="002545FC"/>
    <w:rsid w:val="00254AEF"/>
    <w:rsid w:val="00254D20"/>
    <w:rsid w:val="00255858"/>
    <w:rsid w:val="00255D78"/>
    <w:rsid w:val="002561DB"/>
    <w:rsid w:val="00256504"/>
    <w:rsid w:val="002566BD"/>
    <w:rsid w:val="00256CDD"/>
    <w:rsid w:val="00257496"/>
    <w:rsid w:val="00257EC9"/>
    <w:rsid w:val="002609A9"/>
    <w:rsid w:val="002612C1"/>
    <w:rsid w:val="002612FA"/>
    <w:rsid w:val="00261488"/>
    <w:rsid w:val="00261C42"/>
    <w:rsid w:val="0026209A"/>
    <w:rsid w:val="002633CD"/>
    <w:rsid w:val="00263416"/>
    <w:rsid w:val="00263654"/>
    <w:rsid w:val="00263996"/>
    <w:rsid w:val="0026415B"/>
    <w:rsid w:val="002641EB"/>
    <w:rsid w:val="0026506C"/>
    <w:rsid w:val="00266550"/>
    <w:rsid w:val="0026682F"/>
    <w:rsid w:val="00267345"/>
    <w:rsid w:val="00267352"/>
    <w:rsid w:val="00267884"/>
    <w:rsid w:val="00267CB8"/>
    <w:rsid w:val="00267CDB"/>
    <w:rsid w:val="00267EF6"/>
    <w:rsid w:val="00271054"/>
    <w:rsid w:val="0027143F"/>
    <w:rsid w:val="00271480"/>
    <w:rsid w:val="00272751"/>
    <w:rsid w:val="002727F1"/>
    <w:rsid w:val="00273531"/>
    <w:rsid w:val="00274267"/>
    <w:rsid w:val="00274B08"/>
    <w:rsid w:val="00274F3B"/>
    <w:rsid w:val="00275717"/>
    <w:rsid w:val="002757F3"/>
    <w:rsid w:val="00275831"/>
    <w:rsid w:val="00275AD7"/>
    <w:rsid w:val="002767C5"/>
    <w:rsid w:val="0027698B"/>
    <w:rsid w:val="00276A3C"/>
    <w:rsid w:val="002770CB"/>
    <w:rsid w:val="0027732A"/>
    <w:rsid w:val="00277A9E"/>
    <w:rsid w:val="00280619"/>
    <w:rsid w:val="00280AF9"/>
    <w:rsid w:val="002817AD"/>
    <w:rsid w:val="00281AC4"/>
    <w:rsid w:val="00281D35"/>
    <w:rsid w:val="00281F3C"/>
    <w:rsid w:val="00282134"/>
    <w:rsid w:val="0028284B"/>
    <w:rsid w:val="00282978"/>
    <w:rsid w:val="00282A0E"/>
    <w:rsid w:val="002831ED"/>
    <w:rsid w:val="00283CF4"/>
    <w:rsid w:val="00283F6D"/>
    <w:rsid w:val="00284CD3"/>
    <w:rsid w:val="0028563D"/>
    <w:rsid w:val="00285EED"/>
    <w:rsid w:val="00286419"/>
    <w:rsid w:val="0028657D"/>
    <w:rsid w:val="0028680F"/>
    <w:rsid w:val="00286E09"/>
    <w:rsid w:val="002873AA"/>
    <w:rsid w:val="00287A84"/>
    <w:rsid w:val="0029017F"/>
    <w:rsid w:val="0029163E"/>
    <w:rsid w:val="0029181B"/>
    <w:rsid w:val="00291A47"/>
    <w:rsid w:val="0029306D"/>
    <w:rsid w:val="00293B7C"/>
    <w:rsid w:val="0029408C"/>
    <w:rsid w:val="00294705"/>
    <w:rsid w:val="00294EEF"/>
    <w:rsid w:val="00295169"/>
    <w:rsid w:val="0029572E"/>
    <w:rsid w:val="00296332"/>
    <w:rsid w:val="00296749"/>
    <w:rsid w:val="0029691F"/>
    <w:rsid w:val="00296B8E"/>
    <w:rsid w:val="00296E63"/>
    <w:rsid w:val="00296EA0"/>
    <w:rsid w:val="00297573"/>
    <w:rsid w:val="002978B8"/>
    <w:rsid w:val="00297C0A"/>
    <w:rsid w:val="00297E97"/>
    <w:rsid w:val="002A0156"/>
    <w:rsid w:val="002A0559"/>
    <w:rsid w:val="002A09C4"/>
    <w:rsid w:val="002A0E68"/>
    <w:rsid w:val="002A18BB"/>
    <w:rsid w:val="002A18D2"/>
    <w:rsid w:val="002A1BC7"/>
    <w:rsid w:val="002A212B"/>
    <w:rsid w:val="002A24D3"/>
    <w:rsid w:val="002A2CCE"/>
    <w:rsid w:val="002A3E88"/>
    <w:rsid w:val="002A412A"/>
    <w:rsid w:val="002A43D5"/>
    <w:rsid w:val="002A4D66"/>
    <w:rsid w:val="002A596A"/>
    <w:rsid w:val="002A6FC7"/>
    <w:rsid w:val="002A7A8E"/>
    <w:rsid w:val="002B0AAA"/>
    <w:rsid w:val="002B0CDF"/>
    <w:rsid w:val="002B11C9"/>
    <w:rsid w:val="002B171C"/>
    <w:rsid w:val="002B2124"/>
    <w:rsid w:val="002B25B7"/>
    <w:rsid w:val="002B2677"/>
    <w:rsid w:val="002B269B"/>
    <w:rsid w:val="002B26AC"/>
    <w:rsid w:val="002B2821"/>
    <w:rsid w:val="002B2E83"/>
    <w:rsid w:val="002B2F88"/>
    <w:rsid w:val="002B35B6"/>
    <w:rsid w:val="002B388A"/>
    <w:rsid w:val="002B3C36"/>
    <w:rsid w:val="002B3F0C"/>
    <w:rsid w:val="002B6192"/>
    <w:rsid w:val="002B6642"/>
    <w:rsid w:val="002B6BC8"/>
    <w:rsid w:val="002B6E33"/>
    <w:rsid w:val="002B6F5C"/>
    <w:rsid w:val="002B7328"/>
    <w:rsid w:val="002B7522"/>
    <w:rsid w:val="002B7AA6"/>
    <w:rsid w:val="002B7DB4"/>
    <w:rsid w:val="002B7DF5"/>
    <w:rsid w:val="002C0481"/>
    <w:rsid w:val="002C04C8"/>
    <w:rsid w:val="002C0CD1"/>
    <w:rsid w:val="002C1881"/>
    <w:rsid w:val="002C1975"/>
    <w:rsid w:val="002C282A"/>
    <w:rsid w:val="002C29AC"/>
    <w:rsid w:val="002C3389"/>
    <w:rsid w:val="002C3788"/>
    <w:rsid w:val="002C37C7"/>
    <w:rsid w:val="002C3BA5"/>
    <w:rsid w:val="002C3C21"/>
    <w:rsid w:val="002C3DF5"/>
    <w:rsid w:val="002C4656"/>
    <w:rsid w:val="002C47FB"/>
    <w:rsid w:val="002C4A86"/>
    <w:rsid w:val="002C4EB7"/>
    <w:rsid w:val="002C57D4"/>
    <w:rsid w:val="002C5A83"/>
    <w:rsid w:val="002C5E1A"/>
    <w:rsid w:val="002C5E2E"/>
    <w:rsid w:val="002C623E"/>
    <w:rsid w:val="002C694C"/>
    <w:rsid w:val="002C6A5A"/>
    <w:rsid w:val="002C72E1"/>
    <w:rsid w:val="002C7AA7"/>
    <w:rsid w:val="002C7F19"/>
    <w:rsid w:val="002D02C8"/>
    <w:rsid w:val="002D02F0"/>
    <w:rsid w:val="002D05F6"/>
    <w:rsid w:val="002D0923"/>
    <w:rsid w:val="002D102F"/>
    <w:rsid w:val="002D18F8"/>
    <w:rsid w:val="002D1D02"/>
    <w:rsid w:val="002D216E"/>
    <w:rsid w:val="002D2790"/>
    <w:rsid w:val="002D2D26"/>
    <w:rsid w:val="002D3DBD"/>
    <w:rsid w:val="002D400B"/>
    <w:rsid w:val="002D477B"/>
    <w:rsid w:val="002D4E57"/>
    <w:rsid w:val="002D4F4D"/>
    <w:rsid w:val="002D5469"/>
    <w:rsid w:val="002D5788"/>
    <w:rsid w:val="002D58EA"/>
    <w:rsid w:val="002D5DB8"/>
    <w:rsid w:val="002D6288"/>
    <w:rsid w:val="002D7142"/>
    <w:rsid w:val="002D744F"/>
    <w:rsid w:val="002E0395"/>
    <w:rsid w:val="002E0CDB"/>
    <w:rsid w:val="002E1335"/>
    <w:rsid w:val="002E157C"/>
    <w:rsid w:val="002E24DF"/>
    <w:rsid w:val="002E3666"/>
    <w:rsid w:val="002E38FA"/>
    <w:rsid w:val="002E436A"/>
    <w:rsid w:val="002E4927"/>
    <w:rsid w:val="002E5310"/>
    <w:rsid w:val="002E5CD5"/>
    <w:rsid w:val="002E5D2F"/>
    <w:rsid w:val="002E61D7"/>
    <w:rsid w:val="002E6CBD"/>
    <w:rsid w:val="002E74D8"/>
    <w:rsid w:val="002F0206"/>
    <w:rsid w:val="002F0940"/>
    <w:rsid w:val="002F1469"/>
    <w:rsid w:val="002F1520"/>
    <w:rsid w:val="002F1B28"/>
    <w:rsid w:val="002F1E82"/>
    <w:rsid w:val="002F21E6"/>
    <w:rsid w:val="002F2F0C"/>
    <w:rsid w:val="002F32B8"/>
    <w:rsid w:val="002F5428"/>
    <w:rsid w:val="002F55B2"/>
    <w:rsid w:val="002F6655"/>
    <w:rsid w:val="002F66A4"/>
    <w:rsid w:val="002F6E19"/>
    <w:rsid w:val="002F711A"/>
    <w:rsid w:val="002F7852"/>
    <w:rsid w:val="002F7BF1"/>
    <w:rsid w:val="002F7D01"/>
    <w:rsid w:val="00300A97"/>
    <w:rsid w:val="00301417"/>
    <w:rsid w:val="00301743"/>
    <w:rsid w:val="00301794"/>
    <w:rsid w:val="003017B2"/>
    <w:rsid w:val="00302744"/>
    <w:rsid w:val="00302C7E"/>
    <w:rsid w:val="00302E94"/>
    <w:rsid w:val="00302E97"/>
    <w:rsid w:val="003033EA"/>
    <w:rsid w:val="003034B2"/>
    <w:rsid w:val="00303741"/>
    <w:rsid w:val="00303942"/>
    <w:rsid w:val="003040AD"/>
    <w:rsid w:val="003045B0"/>
    <w:rsid w:val="003050D9"/>
    <w:rsid w:val="0030517F"/>
    <w:rsid w:val="00305660"/>
    <w:rsid w:val="0030598E"/>
    <w:rsid w:val="00305F05"/>
    <w:rsid w:val="00306431"/>
    <w:rsid w:val="00306548"/>
    <w:rsid w:val="0030682D"/>
    <w:rsid w:val="00306AC7"/>
    <w:rsid w:val="0030760C"/>
    <w:rsid w:val="00307795"/>
    <w:rsid w:val="00307AB8"/>
    <w:rsid w:val="0031080A"/>
    <w:rsid w:val="003112D3"/>
    <w:rsid w:val="003125B5"/>
    <w:rsid w:val="00312B08"/>
    <w:rsid w:val="00313D7F"/>
    <w:rsid w:val="00313E7A"/>
    <w:rsid w:val="00314EB3"/>
    <w:rsid w:val="00314F25"/>
    <w:rsid w:val="0031588E"/>
    <w:rsid w:val="00315902"/>
    <w:rsid w:val="00315D03"/>
    <w:rsid w:val="003165D2"/>
    <w:rsid w:val="003167CB"/>
    <w:rsid w:val="003168B9"/>
    <w:rsid w:val="00316A3F"/>
    <w:rsid w:val="00316C2F"/>
    <w:rsid w:val="00317166"/>
    <w:rsid w:val="00317241"/>
    <w:rsid w:val="00317944"/>
    <w:rsid w:val="00317A1A"/>
    <w:rsid w:val="00317D26"/>
    <w:rsid w:val="00317E22"/>
    <w:rsid w:val="00320792"/>
    <w:rsid w:val="003207B4"/>
    <w:rsid w:val="00321217"/>
    <w:rsid w:val="00321299"/>
    <w:rsid w:val="003217EA"/>
    <w:rsid w:val="00321862"/>
    <w:rsid w:val="00322449"/>
    <w:rsid w:val="003225F0"/>
    <w:rsid w:val="003231B8"/>
    <w:rsid w:val="00323BF9"/>
    <w:rsid w:val="00324655"/>
    <w:rsid w:val="003247C1"/>
    <w:rsid w:val="00325293"/>
    <w:rsid w:val="00325A2D"/>
    <w:rsid w:val="00325CBC"/>
    <w:rsid w:val="0032644E"/>
    <w:rsid w:val="00327C35"/>
    <w:rsid w:val="00327F8D"/>
    <w:rsid w:val="003308F2"/>
    <w:rsid w:val="003311E8"/>
    <w:rsid w:val="00331936"/>
    <w:rsid w:val="003328C3"/>
    <w:rsid w:val="0033330F"/>
    <w:rsid w:val="003333F6"/>
    <w:rsid w:val="00334604"/>
    <w:rsid w:val="00334905"/>
    <w:rsid w:val="00335AA5"/>
    <w:rsid w:val="00336BF2"/>
    <w:rsid w:val="00337841"/>
    <w:rsid w:val="00337B98"/>
    <w:rsid w:val="0034034F"/>
    <w:rsid w:val="003410EF"/>
    <w:rsid w:val="00342613"/>
    <w:rsid w:val="00342804"/>
    <w:rsid w:val="003429DD"/>
    <w:rsid w:val="00342ED9"/>
    <w:rsid w:val="003436F9"/>
    <w:rsid w:val="00343A5B"/>
    <w:rsid w:val="00343C05"/>
    <w:rsid w:val="003445A5"/>
    <w:rsid w:val="00345461"/>
    <w:rsid w:val="00345BA5"/>
    <w:rsid w:val="00346388"/>
    <w:rsid w:val="00346719"/>
    <w:rsid w:val="0034691F"/>
    <w:rsid w:val="00347D56"/>
    <w:rsid w:val="00347E41"/>
    <w:rsid w:val="00347F97"/>
    <w:rsid w:val="00350175"/>
    <w:rsid w:val="00350DA3"/>
    <w:rsid w:val="00351055"/>
    <w:rsid w:val="003512C7"/>
    <w:rsid w:val="00351AF6"/>
    <w:rsid w:val="00351DDF"/>
    <w:rsid w:val="00351E85"/>
    <w:rsid w:val="003522F0"/>
    <w:rsid w:val="00354CAE"/>
    <w:rsid w:val="00355211"/>
    <w:rsid w:val="00355EA5"/>
    <w:rsid w:val="003563AE"/>
    <w:rsid w:val="00356656"/>
    <w:rsid w:val="00356CC6"/>
    <w:rsid w:val="00356CD8"/>
    <w:rsid w:val="00356DD7"/>
    <w:rsid w:val="00356E7B"/>
    <w:rsid w:val="00360104"/>
    <w:rsid w:val="00360A0C"/>
    <w:rsid w:val="00360F50"/>
    <w:rsid w:val="00362A1B"/>
    <w:rsid w:val="00363B57"/>
    <w:rsid w:val="00363DB3"/>
    <w:rsid w:val="003646D4"/>
    <w:rsid w:val="00364D60"/>
    <w:rsid w:val="00365DF1"/>
    <w:rsid w:val="003661D5"/>
    <w:rsid w:val="0036624A"/>
    <w:rsid w:val="00366671"/>
    <w:rsid w:val="00367189"/>
    <w:rsid w:val="00367413"/>
    <w:rsid w:val="0037086D"/>
    <w:rsid w:val="00370B30"/>
    <w:rsid w:val="00370B80"/>
    <w:rsid w:val="003710C4"/>
    <w:rsid w:val="00371646"/>
    <w:rsid w:val="00371C3A"/>
    <w:rsid w:val="0037241A"/>
    <w:rsid w:val="003726D1"/>
    <w:rsid w:val="00372A65"/>
    <w:rsid w:val="00373263"/>
    <w:rsid w:val="003735AB"/>
    <w:rsid w:val="003742DF"/>
    <w:rsid w:val="00374A15"/>
    <w:rsid w:val="00374B9C"/>
    <w:rsid w:val="0037564B"/>
    <w:rsid w:val="00376581"/>
    <w:rsid w:val="00376DD1"/>
    <w:rsid w:val="00380084"/>
    <w:rsid w:val="003817C1"/>
    <w:rsid w:val="00382425"/>
    <w:rsid w:val="0038278C"/>
    <w:rsid w:val="00382822"/>
    <w:rsid w:val="00382A61"/>
    <w:rsid w:val="003830EE"/>
    <w:rsid w:val="00383758"/>
    <w:rsid w:val="00383D55"/>
    <w:rsid w:val="00383DAF"/>
    <w:rsid w:val="00386C0C"/>
    <w:rsid w:val="003870EC"/>
    <w:rsid w:val="00387AA2"/>
    <w:rsid w:val="00387E18"/>
    <w:rsid w:val="00390067"/>
    <w:rsid w:val="003907DD"/>
    <w:rsid w:val="00390A81"/>
    <w:rsid w:val="00391358"/>
    <w:rsid w:val="00391784"/>
    <w:rsid w:val="003917BB"/>
    <w:rsid w:val="003918C4"/>
    <w:rsid w:val="00391AB9"/>
    <w:rsid w:val="00391D16"/>
    <w:rsid w:val="00391DDF"/>
    <w:rsid w:val="00392037"/>
    <w:rsid w:val="00392121"/>
    <w:rsid w:val="00392A95"/>
    <w:rsid w:val="00392EA6"/>
    <w:rsid w:val="003934B8"/>
    <w:rsid w:val="003935AC"/>
    <w:rsid w:val="00394CCE"/>
    <w:rsid w:val="00395D02"/>
    <w:rsid w:val="003964BD"/>
    <w:rsid w:val="00396C8A"/>
    <w:rsid w:val="003974D7"/>
    <w:rsid w:val="003979AA"/>
    <w:rsid w:val="003979B0"/>
    <w:rsid w:val="00397D1C"/>
    <w:rsid w:val="003A0415"/>
    <w:rsid w:val="003A06E5"/>
    <w:rsid w:val="003A0B14"/>
    <w:rsid w:val="003A0B43"/>
    <w:rsid w:val="003A1A4A"/>
    <w:rsid w:val="003A4F31"/>
    <w:rsid w:val="003A51D9"/>
    <w:rsid w:val="003A52BD"/>
    <w:rsid w:val="003A5724"/>
    <w:rsid w:val="003A590F"/>
    <w:rsid w:val="003A5A93"/>
    <w:rsid w:val="003A5B96"/>
    <w:rsid w:val="003A5CFF"/>
    <w:rsid w:val="003A6333"/>
    <w:rsid w:val="003A732B"/>
    <w:rsid w:val="003A76F2"/>
    <w:rsid w:val="003A7D0B"/>
    <w:rsid w:val="003B0237"/>
    <w:rsid w:val="003B11D2"/>
    <w:rsid w:val="003B1460"/>
    <w:rsid w:val="003B159B"/>
    <w:rsid w:val="003B1825"/>
    <w:rsid w:val="003B2599"/>
    <w:rsid w:val="003B2E36"/>
    <w:rsid w:val="003B4C07"/>
    <w:rsid w:val="003B51E1"/>
    <w:rsid w:val="003B521B"/>
    <w:rsid w:val="003B5598"/>
    <w:rsid w:val="003B593F"/>
    <w:rsid w:val="003B5C12"/>
    <w:rsid w:val="003B5DBD"/>
    <w:rsid w:val="003B66DF"/>
    <w:rsid w:val="003B6AC0"/>
    <w:rsid w:val="003B6DCD"/>
    <w:rsid w:val="003C0404"/>
    <w:rsid w:val="003C04C9"/>
    <w:rsid w:val="003C0662"/>
    <w:rsid w:val="003C103B"/>
    <w:rsid w:val="003C1229"/>
    <w:rsid w:val="003C12E6"/>
    <w:rsid w:val="003C1409"/>
    <w:rsid w:val="003C1B1E"/>
    <w:rsid w:val="003C1E96"/>
    <w:rsid w:val="003C21CE"/>
    <w:rsid w:val="003C28F3"/>
    <w:rsid w:val="003C3544"/>
    <w:rsid w:val="003C4590"/>
    <w:rsid w:val="003C4B24"/>
    <w:rsid w:val="003C4CC3"/>
    <w:rsid w:val="003C4E53"/>
    <w:rsid w:val="003C55B0"/>
    <w:rsid w:val="003C56F8"/>
    <w:rsid w:val="003C70B6"/>
    <w:rsid w:val="003C7172"/>
    <w:rsid w:val="003C76AE"/>
    <w:rsid w:val="003D02AF"/>
    <w:rsid w:val="003D0523"/>
    <w:rsid w:val="003D07C1"/>
    <w:rsid w:val="003D0F4F"/>
    <w:rsid w:val="003D13E0"/>
    <w:rsid w:val="003D1DAD"/>
    <w:rsid w:val="003D2516"/>
    <w:rsid w:val="003D287D"/>
    <w:rsid w:val="003D2AD3"/>
    <w:rsid w:val="003D2B9D"/>
    <w:rsid w:val="003D2DDE"/>
    <w:rsid w:val="003D3147"/>
    <w:rsid w:val="003D3D4B"/>
    <w:rsid w:val="003D404C"/>
    <w:rsid w:val="003D4B9A"/>
    <w:rsid w:val="003D54C9"/>
    <w:rsid w:val="003D63FD"/>
    <w:rsid w:val="003D6C93"/>
    <w:rsid w:val="003D7791"/>
    <w:rsid w:val="003E016A"/>
    <w:rsid w:val="003E05BC"/>
    <w:rsid w:val="003E06E4"/>
    <w:rsid w:val="003E1A9D"/>
    <w:rsid w:val="003E1F0C"/>
    <w:rsid w:val="003E2B5C"/>
    <w:rsid w:val="003E2E1B"/>
    <w:rsid w:val="003E3534"/>
    <w:rsid w:val="003E38CA"/>
    <w:rsid w:val="003E4578"/>
    <w:rsid w:val="003E479E"/>
    <w:rsid w:val="003E4B83"/>
    <w:rsid w:val="003E4BCF"/>
    <w:rsid w:val="003E4E22"/>
    <w:rsid w:val="003E5652"/>
    <w:rsid w:val="003E6C2C"/>
    <w:rsid w:val="003F0717"/>
    <w:rsid w:val="003F08AA"/>
    <w:rsid w:val="003F0BB5"/>
    <w:rsid w:val="003F23AC"/>
    <w:rsid w:val="003F2C24"/>
    <w:rsid w:val="003F2F47"/>
    <w:rsid w:val="003F34E8"/>
    <w:rsid w:val="003F393A"/>
    <w:rsid w:val="003F3C20"/>
    <w:rsid w:val="003F4106"/>
    <w:rsid w:val="003F4D29"/>
    <w:rsid w:val="003F4E91"/>
    <w:rsid w:val="003F5135"/>
    <w:rsid w:val="003F565A"/>
    <w:rsid w:val="003F6122"/>
    <w:rsid w:val="003F77CD"/>
    <w:rsid w:val="003F7DDE"/>
    <w:rsid w:val="0040041E"/>
    <w:rsid w:val="00401008"/>
    <w:rsid w:val="00401B1F"/>
    <w:rsid w:val="00401DDF"/>
    <w:rsid w:val="004026C2"/>
    <w:rsid w:val="00402772"/>
    <w:rsid w:val="00402B4E"/>
    <w:rsid w:val="00402CE1"/>
    <w:rsid w:val="00402D5C"/>
    <w:rsid w:val="00402D63"/>
    <w:rsid w:val="004032D0"/>
    <w:rsid w:val="004049A2"/>
    <w:rsid w:val="00404F45"/>
    <w:rsid w:val="0040541D"/>
    <w:rsid w:val="004077BA"/>
    <w:rsid w:val="0041049F"/>
    <w:rsid w:val="004105BA"/>
    <w:rsid w:val="00411278"/>
    <w:rsid w:val="00411782"/>
    <w:rsid w:val="00412369"/>
    <w:rsid w:val="004127D5"/>
    <w:rsid w:val="004139B2"/>
    <w:rsid w:val="00413A08"/>
    <w:rsid w:val="00413FA6"/>
    <w:rsid w:val="0041403E"/>
    <w:rsid w:val="004146C0"/>
    <w:rsid w:val="00414798"/>
    <w:rsid w:val="004149E3"/>
    <w:rsid w:val="00414AD3"/>
    <w:rsid w:val="00414DAD"/>
    <w:rsid w:val="00414F5E"/>
    <w:rsid w:val="0041524B"/>
    <w:rsid w:val="00415C5E"/>
    <w:rsid w:val="0041612C"/>
    <w:rsid w:val="0041797D"/>
    <w:rsid w:val="00420755"/>
    <w:rsid w:val="00420A30"/>
    <w:rsid w:val="00421A6B"/>
    <w:rsid w:val="00421C0E"/>
    <w:rsid w:val="00421D2E"/>
    <w:rsid w:val="00423290"/>
    <w:rsid w:val="00423E93"/>
    <w:rsid w:val="00424738"/>
    <w:rsid w:val="00424914"/>
    <w:rsid w:val="00425713"/>
    <w:rsid w:val="00425771"/>
    <w:rsid w:val="00425780"/>
    <w:rsid w:val="004257DD"/>
    <w:rsid w:val="00425A7C"/>
    <w:rsid w:val="00425BEA"/>
    <w:rsid w:val="00425E73"/>
    <w:rsid w:val="00426055"/>
    <w:rsid w:val="004262E2"/>
    <w:rsid w:val="0042632E"/>
    <w:rsid w:val="0042673A"/>
    <w:rsid w:val="00427071"/>
    <w:rsid w:val="0042776E"/>
    <w:rsid w:val="004317C5"/>
    <w:rsid w:val="0043185F"/>
    <w:rsid w:val="00432387"/>
    <w:rsid w:val="00432E90"/>
    <w:rsid w:val="0043337B"/>
    <w:rsid w:val="00433796"/>
    <w:rsid w:val="00433942"/>
    <w:rsid w:val="004339F6"/>
    <w:rsid w:val="00434BC3"/>
    <w:rsid w:val="00435321"/>
    <w:rsid w:val="00435361"/>
    <w:rsid w:val="00435D57"/>
    <w:rsid w:val="00435F7D"/>
    <w:rsid w:val="004369B7"/>
    <w:rsid w:val="00436D3F"/>
    <w:rsid w:val="00436E43"/>
    <w:rsid w:val="00437091"/>
    <w:rsid w:val="00437BD1"/>
    <w:rsid w:val="00441130"/>
    <w:rsid w:val="0044125E"/>
    <w:rsid w:val="00441329"/>
    <w:rsid w:val="00441430"/>
    <w:rsid w:val="004415E4"/>
    <w:rsid w:val="00441CB7"/>
    <w:rsid w:val="00441E92"/>
    <w:rsid w:val="0044223D"/>
    <w:rsid w:val="00442786"/>
    <w:rsid w:val="00443ABE"/>
    <w:rsid w:val="00444028"/>
    <w:rsid w:val="00444046"/>
    <w:rsid w:val="00445547"/>
    <w:rsid w:val="00445935"/>
    <w:rsid w:val="00446051"/>
    <w:rsid w:val="004460F4"/>
    <w:rsid w:val="004462E6"/>
    <w:rsid w:val="004462F8"/>
    <w:rsid w:val="004463BC"/>
    <w:rsid w:val="00447071"/>
    <w:rsid w:val="00451980"/>
    <w:rsid w:val="00451EE2"/>
    <w:rsid w:val="004524F0"/>
    <w:rsid w:val="00453F4B"/>
    <w:rsid w:val="00454BB3"/>
    <w:rsid w:val="00455152"/>
    <w:rsid w:val="004552C6"/>
    <w:rsid w:val="00456709"/>
    <w:rsid w:val="00460008"/>
    <w:rsid w:val="004603F8"/>
    <w:rsid w:val="0046049C"/>
    <w:rsid w:val="004604F3"/>
    <w:rsid w:val="00460699"/>
    <w:rsid w:val="00460A5B"/>
    <w:rsid w:val="00461204"/>
    <w:rsid w:val="00461A00"/>
    <w:rsid w:val="004622A7"/>
    <w:rsid w:val="0046232F"/>
    <w:rsid w:val="00462603"/>
    <w:rsid w:val="00462927"/>
    <w:rsid w:val="004629DB"/>
    <w:rsid w:val="00462A1E"/>
    <w:rsid w:val="00462FC8"/>
    <w:rsid w:val="004637FA"/>
    <w:rsid w:val="00463A8F"/>
    <w:rsid w:val="00465154"/>
    <w:rsid w:val="004652A9"/>
    <w:rsid w:val="00465453"/>
    <w:rsid w:val="00465692"/>
    <w:rsid w:val="00465F67"/>
    <w:rsid w:val="004660D6"/>
    <w:rsid w:val="00466DC3"/>
    <w:rsid w:val="00467603"/>
    <w:rsid w:val="0046795E"/>
    <w:rsid w:val="00467F11"/>
    <w:rsid w:val="00470582"/>
    <w:rsid w:val="0047094B"/>
    <w:rsid w:val="00470F31"/>
    <w:rsid w:val="00472786"/>
    <w:rsid w:val="00472EE9"/>
    <w:rsid w:val="004732A7"/>
    <w:rsid w:val="00473A33"/>
    <w:rsid w:val="004745BB"/>
    <w:rsid w:val="00474A5C"/>
    <w:rsid w:val="00474D98"/>
    <w:rsid w:val="00475046"/>
    <w:rsid w:val="004752C2"/>
    <w:rsid w:val="00475860"/>
    <w:rsid w:val="00475E58"/>
    <w:rsid w:val="004761BD"/>
    <w:rsid w:val="004765F9"/>
    <w:rsid w:val="00476B6A"/>
    <w:rsid w:val="00476BB3"/>
    <w:rsid w:val="00476FF0"/>
    <w:rsid w:val="0047700E"/>
    <w:rsid w:val="004778AD"/>
    <w:rsid w:val="00477EBD"/>
    <w:rsid w:val="00481161"/>
    <w:rsid w:val="004818E5"/>
    <w:rsid w:val="00481DD2"/>
    <w:rsid w:val="0048207D"/>
    <w:rsid w:val="00482104"/>
    <w:rsid w:val="004822C4"/>
    <w:rsid w:val="00482486"/>
    <w:rsid w:val="00482933"/>
    <w:rsid w:val="00482E7B"/>
    <w:rsid w:val="00482F8F"/>
    <w:rsid w:val="00483147"/>
    <w:rsid w:val="0048336E"/>
    <w:rsid w:val="004839F8"/>
    <w:rsid w:val="004847CD"/>
    <w:rsid w:val="00484906"/>
    <w:rsid w:val="0048493C"/>
    <w:rsid w:val="00484BAA"/>
    <w:rsid w:val="00484E11"/>
    <w:rsid w:val="00485BC4"/>
    <w:rsid w:val="00485C34"/>
    <w:rsid w:val="004861D1"/>
    <w:rsid w:val="00487A6B"/>
    <w:rsid w:val="0049152B"/>
    <w:rsid w:val="00491F5A"/>
    <w:rsid w:val="004920EE"/>
    <w:rsid w:val="004926D1"/>
    <w:rsid w:val="00492811"/>
    <w:rsid w:val="004935D8"/>
    <w:rsid w:val="004937D6"/>
    <w:rsid w:val="004945EF"/>
    <w:rsid w:val="00494800"/>
    <w:rsid w:val="00494B19"/>
    <w:rsid w:val="0049523D"/>
    <w:rsid w:val="00495C14"/>
    <w:rsid w:val="0049767B"/>
    <w:rsid w:val="004A0FFA"/>
    <w:rsid w:val="004A100D"/>
    <w:rsid w:val="004A1039"/>
    <w:rsid w:val="004A1443"/>
    <w:rsid w:val="004A1AF1"/>
    <w:rsid w:val="004A41E4"/>
    <w:rsid w:val="004A45CC"/>
    <w:rsid w:val="004A4BBC"/>
    <w:rsid w:val="004A5B86"/>
    <w:rsid w:val="004A65B9"/>
    <w:rsid w:val="004A66B7"/>
    <w:rsid w:val="004A6F68"/>
    <w:rsid w:val="004A7442"/>
    <w:rsid w:val="004A799C"/>
    <w:rsid w:val="004A7CE3"/>
    <w:rsid w:val="004A7D7E"/>
    <w:rsid w:val="004B0165"/>
    <w:rsid w:val="004B02E9"/>
    <w:rsid w:val="004B05AA"/>
    <w:rsid w:val="004B1D27"/>
    <w:rsid w:val="004B1DCF"/>
    <w:rsid w:val="004B1ECB"/>
    <w:rsid w:val="004B2172"/>
    <w:rsid w:val="004B22E5"/>
    <w:rsid w:val="004B31D8"/>
    <w:rsid w:val="004B3F57"/>
    <w:rsid w:val="004B43D1"/>
    <w:rsid w:val="004B4FF8"/>
    <w:rsid w:val="004B55CD"/>
    <w:rsid w:val="004B57BB"/>
    <w:rsid w:val="004B5D10"/>
    <w:rsid w:val="004B6783"/>
    <w:rsid w:val="004B6858"/>
    <w:rsid w:val="004B6B6D"/>
    <w:rsid w:val="004B6BAB"/>
    <w:rsid w:val="004B7AF3"/>
    <w:rsid w:val="004C19E8"/>
    <w:rsid w:val="004C1CA0"/>
    <w:rsid w:val="004C1FFE"/>
    <w:rsid w:val="004C219A"/>
    <w:rsid w:val="004C2909"/>
    <w:rsid w:val="004C2B0F"/>
    <w:rsid w:val="004C3E0B"/>
    <w:rsid w:val="004C41BB"/>
    <w:rsid w:val="004C41E5"/>
    <w:rsid w:val="004C4269"/>
    <w:rsid w:val="004C4727"/>
    <w:rsid w:val="004C48A6"/>
    <w:rsid w:val="004C4E1E"/>
    <w:rsid w:val="004C60A9"/>
    <w:rsid w:val="004C6BA4"/>
    <w:rsid w:val="004C6EC1"/>
    <w:rsid w:val="004C727B"/>
    <w:rsid w:val="004C78CB"/>
    <w:rsid w:val="004C7AA6"/>
    <w:rsid w:val="004D032E"/>
    <w:rsid w:val="004D0557"/>
    <w:rsid w:val="004D0B11"/>
    <w:rsid w:val="004D0F48"/>
    <w:rsid w:val="004D1374"/>
    <w:rsid w:val="004D2E82"/>
    <w:rsid w:val="004D35C4"/>
    <w:rsid w:val="004D39A7"/>
    <w:rsid w:val="004D3C5E"/>
    <w:rsid w:val="004D3D16"/>
    <w:rsid w:val="004D45A7"/>
    <w:rsid w:val="004D4C47"/>
    <w:rsid w:val="004D525F"/>
    <w:rsid w:val="004D5F8B"/>
    <w:rsid w:val="004D615B"/>
    <w:rsid w:val="004D61A3"/>
    <w:rsid w:val="004D63E6"/>
    <w:rsid w:val="004D6E41"/>
    <w:rsid w:val="004D730E"/>
    <w:rsid w:val="004D77D8"/>
    <w:rsid w:val="004E08F9"/>
    <w:rsid w:val="004E0DBF"/>
    <w:rsid w:val="004E182F"/>
    <w:rsid w:val="004E2A6B"/>
    <w:rsid w:val="004E3961"/>
    <w:rsid w:val="004E3EEB"/>
    <w:rsid w:val="004E4459"/>
    <w:rsid w:val="004E46CF"/>
    <w:rsid w:val="004E4FD8"/>
    <w:rsid w:val="004E542B"/>
    <w:rsid w:val="004E602B"/>
    <w:rsid w:val="004E645C"/>
    <w:rsid w:val="004E678E"/>
    <w:rsid w:val="004E7116"/>
    <w:rsid w:val="004E7AB2"/>
    <w:rsid w:val="004E7FBC"/>
    <w:rsid w:val="004F12BD"/>
    <w:rsid w:val="004F1AD6"/>
    <w:rsid w:val="004F2D53"/>
    <w:rsid w:val="004F30F7"/>
    <w:rsid w:val="004F3515"/>
    <w:rsid w:val="004F4224"/>
    <w:rsid w:val="004F44C8"/>
    <w:rsid w:val="004F4565"/>
    <w:rsid w:val="004F4746"/>
    <w:rsid w:val="004F4F03"/>
    <w:rsid w:val="004F5AE9"/>
    <w:rsid w:val="004F626B"/>
    <w:rsid w:val="004F65C3"/>
    <w:rsid w:val="004F72F0"/>
    <w:rsid w:val="004F744F"/>
    <w:rsid w:val="004F7582"/>
    <w:rsid w:val="004F7610"/>
    <w:rsid w:val="004F7660"/>
    <w:rsid w:val="004F7C62"/>
    <w:rsid w:val="004F7C7C"/>
    <w:rsid w:val="005011B0"/>
    <w:rsid w:val="005011DE"/>
    <w:rsid w:val="00501A01"/>
    <w:rsid w:val="00501CC3"/>
    <w:rsid w:val="005024DA"/>
    <w:rsid w:val="005029DF"/>
    <w:rsid w:val="00502B29"/>
    <w:rsid w:val="00502D1D"/>
    <w:rsid w:val="00503593"/>
    <w:rsid w:val="005035CA"/>
    <w:rsid w:val="00503637"/>
    <w:rsid w:val="00503717"/>
    <w:rsid w:val="0050398F"/>
    <w:rsid w:val="0050447F"/>
    <w:rsid w:val="0050519B"/>
    <w:rsid w:val="0050542C"/>
    <w:rsid w:val="00505A0D"/>
    <w:rsid w:val="00505D42"/>
    <w:rsid w:val="00505DC0"/>
    <w:rsid w:val="00505E67"/>
    <w:rsid w:val="00506BC8"/>
    <w:rsid w:val="00507657"/>
    <w:rsid w:val="0050771E"/>
    <w:rsid w:val="005079DA"/>
    <w:rsid w:val="005103CA"/>
    <w:rsid w:val="00510FEA"/>
    <w:rsid w:val="0051108A"/>
    <w:rsid w:val="0051249F"/>
    <w:rsid w:val="00513540"/>
    <w:rsid w:val="00513CBD"/>
    <w:rsid w:val="00515219"/>
    <w:rsid w:val="00515371"/>
    <w:rsid w:val="00515569"/>
    <w:rsid w:val="0051591A"/>
    <w:rsid w:val="00515D35"/>
    <w:rsid w:val="00515F7B"/>
    <w:rsid w:val="00516AAE"/>
    <w:rsid w:val="00517A90"/>
    <w:rsid w:val="00517D12"/>
    <w:rsid w:val="0052049E"/>
    <w:rsid w:val="0052158C"/>
    <w:rsid w:val="005218EB"/>
    <w:rsid w:val="00521BEB"/>
    <w:rsid w:val="00521E92"/>
    <w:rsid w:val="0052262D"/>
    <w:rsid w:val="00522DF4"/>
    <w:rsid w:val="0052301A"/>
    <w:rsid w:val="005235DC"/>
    <w:rsid w:val="00523C55"/>
    <w:rsid w:val="00524460"/>
    <w:rsid w:val="005246FF"/>
    <w:rsid w:val="005257F9"/>
    <w:rsid w:val="00525BF3"/>
    <w:rsid w:val="00525E0D"/>
    <w:rsid w:val="00526508"/>
    <w:rsid w:val="0052652B"/>
    <w:rsid w:val="00526E1F"/>
    <w:rsid w:val="00527151"/>
    <w:rsid w:val="00527C17"/>
    <w:rsid w:val="00530136"/>
    <w:rsid w:val="00530A94"/>
    <w:rsid w:val="00531151"/>
    <w:rsid w:val="00531EDB"/>
    <w:rsid w:val="0053248F"/>
    <w:rsid w:val="00532A20"/>
    <w:rsid w:val="00532D29"/>
    <w:rsid w:val="00535274"/>
    <w:rsid w:val="0053569E"/>
    <w:rsid w:val="005364B9"/>
    <w:rsid w:val="00536882"/>
    <w:rsid w:val="00537241"/>
    <w:rsid w:val="0053782D"/>
    <w:rsid w:val="00537982"/>
    <w:rsid w:val="0054039F"/>
    <w:rsid w:val="00540517"/>
    <w:rsid w:val="005414F5"/>
    <w:rsid w:val="00543701"/>
    <w:rsid w:val="0054473C"/>
    <w:rsid w:val="00544F6A"/>
    <w:rsid w:val="005457BF"/>
    <w:rsid w:val="00546435"/>
    <w:rsid w:val="00546758"/>
    <w:rsid w:val="005472F9"/>
    <w:rsid w:val="00547CE2"/>
    <w:rsid w:val="00547E67"/>
    <w:rsid w:val="00550852"/>
    <w:rsid w:val="00550861"/>
    <w:rsid w:val="00550888"/>
    <w:rsid w:val="00550E1D"/>
    <w:rsid w:val="00550FA4"/>
    <w:rsid w:val="00551003"/>
    <w:rsid w:val="0055155C"/>
    <w:rsid w:val="00551AC0"/>
    <w:rsid w:val="00552C5D"/>
    <w:rsid w:val="00552CBD"/>
    <w:rsid w:val="00552ED1"/>
    <w:rsid w:val="00552F44"/>
    <w:rsid w:val="00552FCB"/>
    <w:rsid w:val="005542A7"/>
    <w:rsid w:val="0055451D"/>
    <w:rsid w:val="005546CF"/>
    <w:rsid w:val="00554833"/>
    <w:rsid w:val="00555093"/>
    <w:rsid w:val="0055638E"/>
    <w:rsid w:val="00557173"/>
    <w:rsid w:val="005575BD"/>
    <w:rsid w:val="005576A5"/>
    <w:rsid w:val="00557DF6"/>
    <w:rsid w:val="00560619"/>
    <w:rsid w:val="00560BC0"/>
    <w:rsid w:val="00561B10"/>
    <w:rsid w:val="00561B72"/>
    <w:rsid w:val="005623E4"/>
    <w:rsid w:val="00562FAB"/>
    <w:rsid w:val="0056366E"/>
    <w:rsid w:val="00564C81"/>
    <w:rsid w:val="00564DB9"/>
    <w:rsid w:val="00565015"/>
    <w:rsid w:val="00565A05"/>
    <w:rsid w:val="00565AC0"/>
    <w:rsid w:val="00565C30"/>
    <w:rsid w:val="00566639"/>
    <w:rsid w:val="005670B6"/>
    <w:rsid w:val="005701F4"/>
    <w:rsid w:val="00570897"/>
    <w:rsid w:val="00571C68"/>
    <w:rsid w:val="00571DE0"/>
    <w:rsid w:val="005729A9"/>
    <w:rsid w:val="00572D48"/>
    <w:rsid w:val="005732E9"/>
    <w:rsid w:val="005734AD"/>
    <w:rsid w:val="0057366F"/>
    <w:rsid w:val="00573ADB"/>
    <w:rsid w:val="005757D7"/>
    <w:rsid w:val="00576658"/>
    <w:rsid w:val="00576C6D"/>
    <w:rsid w:val="005770BF"/>
    <w:rsid w:val="00577433"/>
    <w:rsid w:val="00577AE3"/>
    <w:rsid w:val="00577BD3"/>
    <w:rsid w:val="00577E70"/>
    <w:rsid w:val="00580102"/>
    <w:rsid w:val="005813B4"/>
    <w:rsid w:val="00581D1B"/>
    <w:rsid w:val="00584730"/>
    <w:rsid w:val="005855CC"/>
    <w:rsid w:val="00585BAC"/>
    <w:rsid w:val="005861AB"/>
    <w:rsid w:val="00586694"/>
    <w:rsid w:val="00586AE6"/>
    <w:rsid w:val="00586EB6"/>
    <w:rsid w:val="005872D4"/>
    <w:rsid w:val="00587576"/>
    <w:rsid w:val="00587CE5"/>
    <w:rsid w:val="0059045B"/>
    <w:rsid w:val="005912B2"/>
    <w:rsid w:val="00591C6B"/>
    <w:rsid w:val="00591D1A"/>
    <w:rsid w:val="0059225B"/>
    <w:rsid w:val="00592284"/>
    <w:rsid w:val="00592311"/>
    <w:rsid w:val="00592C1B"/>
    <w:rsid w:val="00592FF7"/>
    <w:rsid w:val="0059372A"/>
    <w:rsid w:val="00593DE5"/>
    <w:rsid w:val="00593FA7"/>
    <w:rsid w:val="00594500"/>
    <w:rsid w:val="005946F6"/>
    <w:rsid w:val="00594EBE"/>
    <w:rsid w:val="00595113"/>
    <w:rsid w:val="0059544A"/>
    <w:rsid w:val="0059561A"/>
    <w:rsid w:val="00596503"/>
    <w:rsid w:val="00596864"/>
    <w:rsid w:val="005968D2"/>
    <w:rsid w:val="00597B5D"/>
    <w:rsid w:val="005A0142"/>
    <w:rsid w:val="005A06DD"/>
    <w:rsid w:val="005A0C24"/>
    <w:rsid w:val="005A196D"/>
    <w:rsid w:val="005A1C06"/>
    <w:rsid w:val="005A1D24"/>
    <w:rsid w:val="005A2036"/>
    <w:rsid w:val="005A2066"/>
    <w:rsid w:val="005A2432"/>
    <w:rsid w:val="005A2E34"/>
    <w:rsid w:val="005A30D5"/>
    <w:rsid w:val="005A3230"/>
    <w:rsid w:val="005A3935"/>
    <w:rsid w:val="005A3C18"/>
    <w:rsid w:val="005A3C7E"/>
    <w:rsid w:val="005A499D"/>
    <w:rsid w:val="005A521D"/>
    <w:rsid w:val="005A691C"/>
    <w:rsid w:val="005A6C1B"/>
    <w:rsid w:val="005A73CC"/>
    <w:rsid w:val="005A7D72"/>
    <w:rsid w:val="005A7E0E"/>
    <w:rsid w:val="005B124F"/>
    <w:rsid w:val="005B14D8"/>
    <w:rsid w:val="005B15DB"/>
    <w:rsid w:val="005B18A4"/>
    <w:rsid w:val="005B195C"/>
    <w:rsid w:val="005B1D05"/>
    <w:rsid w:val="005B25EC"/>
    <w:rsid w:val="005B2EE5"/>
    <w:rsid w:val="005B3447"/>
    <w:rsid w:val="005B367E"/>
    <w:rsid w:val="005B3826"/>
    <w:rsid w:val="005B4ECF"/>
    <w:rsid w:val="005B5451"/>
    <w:rsid w:val="005B5592"/>
    <w:rsid w:val="005B5B84"/>
    <w:rsid w:val="005B5FA3"/>
    <w:rsid w:val="005B6273"/>
    <w:rsid w:val="005B6299"/>
    <w:rsid w:val="005B6350"/>
    <w:rsid w:val="005B64C2"/>
    <w:rsid w:val="005B6C04"/>
    <w:rsid w:val="005B6ED6"/>
    <w:rsid w:val="005C0167"/>
    <w:rsid w:val="005C02E8"/>
    <w:rsid w:val="005C110A"/>
    <w:rsid w:val="005C2025"/>
    <w:rsid w:val="005C2555"/>
    <w:rsid w:val="005C2DF7"/>
    <w:rsid w:val="005C305C"/>
    <w:rsid w:val="005C345D"/>
    <w:rsid w:val="005C3601"/>
    <w:rsid w:val="005C450E"/>
    <w:rsid w:val="005C5985"/>
    <w:rsid w:val="005C6263"/>
    <w:rsid w:val="005C71DD"/>
    <w:rsid w:val="005C7932"/>
    <w:rsid w:val="005C7C00"/>
    <w:rsid w:val="005C7F1D"/>
    <w:rsid w:val="005D08F2"/>
    <w:rsid w:val="005D1212"/>
    <w:rsid w:val="005D13AC"/>
    <w:rsid w:val="005D1D29"/>
    <w:rsid w:val="005D2B14"/>
    <w:rsid w:val="005D2ED9"/>
    <w:rsid w:val="005D33BA"/>
    <w:rsid w:val="005D3B91"/>
    <w:rsid w:val="005D3D45"/>
    <w:rsid w:val="005D3FCD"/>
    <w:rsid w:val="005D4737"/>
    <w:rsid w:val="005D4AC6"/>
    <w:rsid w:val="005D5228"/>
    <w:rsid w:val="005D5612"/>
    <w:rsid w:val="005D606A"/>
    <w:rsid w:val="005D7B16"/>
    <w:rsid w:val="005E0221"/>
    <w:rsid w:val="005E022D"/>
    <w:rsid w:val="005E0304"/>
    <w:rsid w:val="005E0528"/>
    <w:rsid w:val="005E0822"/>
    <w:rsid w:val="005E0E0D"/>
    <w:rsid w:val="005E0F31"/>
    <w:rsid w:val="005E10FE"/>
    <w:rsid w:val="005E114A"/>
    <w:rsid w:val="005E16B6"/>
    <w:rsid w:val="005E1720"/>
    <w:rsid w:val="005E2096"/>
    <w:rsid w:val="005E229E"/>
    <w:rsid w:val="005E22BD"/>
    <w:rsid w:val="005E25B4"/>
    <w:rsid w:val="005E3719"/>
    <w:rsid w:val="005E384E"/>
    <w:rsid w:val="005E38C3"/>
    <w:rsid w:val="005E411D"/>
    <w:rsid w:val="005E414E"/>
    <w:rsid w:val="005E4D9E"/>
    <w:rsid w:val="005E4F23"/>
    <w:rsid w:val="005E4FCA"/>
    <w:rsid w:val="005E5609"/>
    <w:rsid w:val="005E57FC"/>
    <w:rsid w:val="005E61D7"/>
    <w:rsid w:val="005E6588"/>
    <w:rsid w:val="005E6804"/>
    <w:rsid w:val="005E6827"/>
    <w:rsid w:val="005E6B21"/>
    <w:rsid w:val="005E6FF5"/>
    <w:rsid w:val="005E706C"/>
    <w:rsid w:val="005E74E9"/>
    <w:rsid w:val="005F0320"/>
    <w:rsid w:val="005F0A1B"/>
    <w:rsid w:val="005F283B"/>
    <w:rsid w:val="005F2B6C"/>
    <w:rsid w:val="005F2D83"/>
    <w:rsid w:val="005F3290"/>
    <w:rsid w:val="005F36BA"/>
    <w:rsid w:val="005F3F7A"/>
    <w:rsid w:val="005F5E87"/>
    <w:rsid w:val="005F6318"/>
    <w:rsid w:val="005F6F4D"/>
    <w:rsid w:val="005F72B5"/>
    <w:rsid w:val="005F75A1"/>
    <w:rsid w:val="006000DE"/>
    <w:rsid w:val="0060044D"/>
    <w:rsid w:val="0060070D"/>
    <w:rsid w:val="00600C64"/>
    <w:rsid w:val="00601632"/>
    <w:rsid w:val="00602BB7"/>
    <w:rsid w:val="00602BDC"/>
    <w:rsid w:val="0060350B"/>
    <w:rsid w:val="00604B73"/>
    <w:rsid w:val="00605891"/>
    <w:rsid w:val="00605C0E"/>
    <w:rsid w:val="00605C23"/>
    <w:rsid w:val="00606792"/>
    <w:rsid w:val="00606F6B"/>
    <w:rsid w:val="00607189"/>
    <w:rsid w:val="0060784D"/>
    <w:rsid w:val="006108A9"/>
    <w:rsid w:val="006110A9"/>
    <w:rsid w:val="0061148B"/>
    <w:rsid w:val="00611806"/>
    <w:rsid w:val="00611868"/>
    <w:rsid w:val="00611C7A"/>
    <w:rsid w:val="00612780"/>
    <w:rsid w:val="0061289E"/>
    <w:rsid w:val="00612D12"/>
    <w:rsid w:val="006131A4"/>
    <w:rsid w:val="006131BC"/>
    <w:rsid w:val="006136BE"/>
    <w:rsid w:val="0061410D"/>
    <w:rsid w:val="00614395"/>
    <w:rsid w:val="00614527"/>
    <w:rsid w:val="00615973"/>
    <w:rsid w:val="0061634E"/>
    <w:rsid w:val="006175BF"/>
    <w:rsid w:val="00617939"/>
    <w:rsid w:val="006201F5"/>
    <w:rsid w:val="0062088C"/>
    <w:rsid w:val="006213B8"/>
    <w:rsid w:val="006215A4"/>
    <w:rsid w:val="006217D9"/>
    <w:rsid w:val="00621996"/>
    <w:rsid w:val="0062328E"/>
    <w:rsid w:val="00623435"/>
    <w:rsid w:val="00625735"/>
    <w:rsid w:val="00625DDA"/>
    <w:rsid w:val="00626647"/>
    <w:rsid w:val="00626A30"/>
    <w:rsid w:val="00626B34"/>
    <w:rsid w:val="00626CD5"/>
    <w:rsid w:val="00627FE3"/>
    <w:rsid w:val="0063091A"/>
    <w:rsid w:val="00630DA0"/>
    <w:rsid w:val="00631308"/>
    <w:rsid w:val="00632A31"/>
    <w:rsid w:val="006333FE"/>
    <w:rsid w:val="00633AFF"/>
    <w:rsid w:val="00634342"/>
    <w:rsid w:val="00634349"/>
    <w:rsid w:val="00634FF4"/>
    <w:rsid w:val="0063500B"/>
    <w:rsid w:val="006353D2"/>
    <w:rsid w:val="00636071"/>
    <w:rsid w:val="00636784"/>
    <w:rsid w:val="006367DC"/>
    <w:rsid w:val="0063705F"/>
    <w:rsid w:val="00637E50"/>
    <w:rsid w:val="00640441"/>
    <w:rsid w:val="00641768"/>
    <w:rsid w:val="006417AA"/>
    <w:rsid w:val="00641862"/>
    <w:rsid w:val="00641D44"/>
    <w:rsid w:val="00642159"/>
    <w:rsid w:val="00642DDA"/>
    <w:rsid w:val="006432B0"/>
    <w:rsid w:val="006437F7"/>
    <w:rsid w:val="00643B50"/>
    <w:rsid w:val="00643BC2"/>
    <w:rsid w:val="00643E72"/>
    <w:rsid w:val="006444C8"/>
    <w:rsid w:val="006445A3"/>
    <w:rsid w:val="00644FB9"/>
    <w:rsid w:val="00645772"/>
    <w:rsid w:val="00645FD6"/>
    <w:rsid w:val="006465D4"/>
    <w:rsid w:val="00646D41"/>
    <w:rsid w:val="00646ECF"/>
    <w:rsid w:val="006472BF"/>
    <w:rsid w:val="00647817"/>
    <w:rsid w:val="00647C91"/>
    <w:rsid w:val="00650475"/>
    <w:rsid w:val="00650523"/>
    <w:rsid w:val="006509E4"/>
    <w:rsid w:val="00650BBC"/>
    <w:rsid w:val="00650D14"/>
    <w:rsid w:val="00651271"/>
    <w:rsid w:val="0065145C"/>
    <w:rsid w:val="00652CE6"/>
    <w:rsid w:val="006541E2"/>
    <w:rsid w:val="006549BB"/>
    <w:rsid w:val="00654B9D"/>
    <w:rsid w:val="0065528D"/>
    <w:rsid w:val="00655320"/>
    <w:rsid w:val="006554AA"/>
    <w:rsid w:val="00655DA6"/>
    <w:rsid w:val="006562FF"/>
    <w:rsid w:val="006567A4"/>
    <w:rsid w:val="00656947"/>
    <w:rsid w:val="00657278"/>
    <w:rsid w:val="0065740D"/>
    <w:rsid w:val="00660A93"/>
    <w:rsid w:val="0066100E"/>
    <w:rsid w:val="00661052"/>
    <w:rsid w:val="0066129D"/>
    <w:rsid w:val="006613BA"/>
    <w:rsid w:val="006614DD"/>
    <w:rsid w:val="00662333"/>
    <w:rsid w:val="00662790"/>
    <w:rsid w:val="006636DF"/>
    <w:rsid w:val="00663B49"/>
    <w:rsid w:val="00664688"/>
    <w:rsid w:val="00664F6E"/>
    <w:rsid w:val="006652A5"/>
    <w:rsid w:val="0066584B"/>
    <w:rsid w:val="00665DF4"/>
    <w:rsid w:val="00665F6E"/>
    <w:rsid w:val="0066666E"/>
    <w:rsid w:val="0066689B"/>
    <w:rsid w:val="00666A71"/>
    <w:rsid w:val="00666AE1"/>
    <w:rsid w:val="006673BA"/>
    <w:rsid w:val="006676C3"/>
    <w:rsid w:val="00667D06"/>
    <w:rsid w:val="006700FE"/>
    <w:rsid w:val="006702C9"/>
    <w:rsid w:val="00671BD9"/>
    <w:rsid w:val="0067230F"/>
    <w:rsid w:val="00672AC2"/>
    <w:rsid w:val="00672B90"/>
    <w:rsid w:val="006736AB"/>
    <w:rsid w:val="006743C0"/>
    <w:rsid w:val="00674EB0"/>
    <w:rsid w:val="006756D2"/>
    <w:rsid w:val="00675F3E"/>
    <w:rsid w:val="00677F44"/>
    <w:rsid w:val="006809B2"/>
    <w:rsid w:val="00680B14"/>
    <w:rsid w:val="00680C81"/>
    <w:rsid w:val="00680C88"/>
    <w:rsid w:val="006819C3"/>
    <w:rsid w:val="00681D2C"/>
    <w:rsid w:val="0068221E"/>
    <w:rsid w:val="006826CD"/>
    <w:rsid w:val="00682CB4"/>
    <w:rsid w:val="006830F2"/>
    <w:rsid w:val="006836F1"/>
    <w:rsid w:val="00683B96"/>
    <w:rsid w:val="00684ACB"/>
    <w:rsid w:val="00684F33"/>
    <w:rsid w:val="00685610"/>
    <w:rsid w:val="00686151"/>
    <w:rsid w:val="00686DC3"/>
    <w:rsid w:val="006875BE"/>
    <w:rsid w:val="00687F8B"/>
    <w:rsid w:val="00687FFC"/>
    <w:rsid w:val="006908AE"/>
    <w:rsid w:val="00690C97"/>
    <w:rsid w:val="006927EF"/>
    <w:rsid w:val="00692B0A"/>
    <w:rsid w:val="00692CD0"/>
    <w:rsid w:val="00693327"/>
    <w:rsid w:val="00693702"/>
    <w:rsid w:val="00693B5B"/>
    <w:rsid w:val="006943EC"/>
    <w:rsid w:val="006945B2"/>
    <w:rsid w:val="0069498D"/>
    <w:rsid w:val="00695AFF"/>
    <w:rsid w:val="00695D3A"/>
    <w:rsid w:val="00695E42"/>
    <w:rsid w:val="0069673C"/>
    <w:rsid w:val="006976FC"/>
    <w:rsid w:val="0069781B"/>
    <w:rsid w:val="00697887"/>
    <w:rsid w:val="006A00DC"/>
    <w:rsid w:val="006A11B2"/>
    <w:rsid w:val="006A157A"/>
    <w:rsid w:val="006A1726"/>
    <w:rsid w:val="006A17EC"/>
    <w:rsid w:val="006A1B0B"/>
    <w:rsid w:val="006A21A6"/>
    <w:rsid w:val="006A2B15"/>
    <w:rsid w:val="006A370A"/>
    <w:rsid w:val="006A37FF"/>
    <w:rsid w:val="006A3EEA"/>
    <w:rsid w:val="006A47EF"/>
    <w:rsid w:val="006A5575"/>
    <w:rsid w:val="006A5CF8"/>
    <w:rsid w:val="006A6505"/>
    <w:rsid w:val="006A6B1F"/>
    <w:rsid w:val="006A6B5E"/>
    <w:rsid w:val="006A6BFE"/>
    <w:rsid w:val="006B02C2"/>
    <w:rsid w:val="006B0554"/>
    <w:rsid w:val="006B061F"/>
    <w:rsid w:val="006B06A5"/>
    <w:rsid w:val="006B07F6"/>
    <w:rsid w:val="006B0F2D"/>
    <w:rsid w:val="006B2B29"/>
    <w:rsid w:val="006B2B32"/>
    <w:rsid w:val="006B2E9A"/>
    <w:rsid w:val="006B2FCC"/>
    <w:rsid w:val="006B3616"/>
    <w:rsid w:val="006B39D5"/>
    <w:rsid w:val="006B43AC"/>
    <w:rsid w:val="006B5081"/>
    <w:rsid w:val="006B5CA7"/>
    <w:rsid w:val="006B60A6"/>
    <w:rsid w:val="006B653B"/>
    <w:rsid w:val="006B6B8A"/>
    <w:rsid w:val="006B7787"/>
    <w:rsid w:val="006B7FEA"/>
    <w:rsid w:val="006C02D2"/>
    <w:rsid w:val="006C0531"/>
    <w:rsid w:val="006C1569"/>
    <w:rsid w:val="006C1975"/>
    <w:rsid w:val="006C1BAB"/>
    <w:rsid w:val="006C2289"/>
    <w:rsid w:val="006C2DB3"/>
    <w:rsid w:val="006C2EAE"/>
    <w:rsid w:val="006C31A8"/>
    <w:rsid w:val="006C32A0"/>
    <w:rsid w:val="006C4628"/>
    <w:rsid w:val="006C4D45"/>
    <w:rsid w:val="006C4D75"/>
    <w:rsid w:val="006C51F9"/>
    <w:rsid w:val="006C572B"/>
    <w:rsid w:val="006C6049"/>
    <w:rsid w:val="006C69B7"/>
    <w:rsid w:val="006C7734"/>
    <w:rsid w:val="006D0729"/>
    <w:rsid w:val="006D2113"/>
    <w:rsid w:val="006D3175"/>
    <w:rsid w:val="006D3B02"/>
    <w:rsid w:val="006D3EF2"/>
    <w:rsid w:val="006D4DC9"/>
    <w:rsid w:val="006D507E"/>
    <w:rsid w:val="006D546B"/>
    <w:rsid w:val="006D5B89"/>
    <w:rsid w:val="006D6A49"/>
    <w:rsid w:val="006D6E99"/>
    <w:rsid w:val="006D74FD"/>
    <w:rsid w:val="006D7FF9"/>
    <w:rsid w:val="006E08C3"/>
    <w:rsid w:val="006E0C12"/>
    <w:rsid w:val="006E0DB4"/>
    <w:rsid w:val="006E0F41"/>
    <w:rsid w:val="006E177E"/>
    <w:rsid w:val="006E18E5"/>
    <w:rsid w:val="006E1B03"/>
    <w:rsid w:val="006E29CB"/>
    <w:rsid w:val="006E3560"/>
    <w:rsid w:val="006E3614"/>
    <w:rsid w:val="006E376E"/>
    <w:rsid w:val="006E3FBD"/>
    <w:rsid w:val="006E46C6"/>
    <w:rsid w:val="006E53D0"/>
    <w:rsid w:val="006E55C4"/>
    <w:rsid w:val="006E60AD"/>
    <w:rsid w:val="006E6711"/>
    <w:rsid w:val="006E6C57"/>
    <w:rsid w:val="006E7B5E"/>
    <w:rsid w:val="006F0637"/>
    <w:rsid w:val="006F14CA"/>
    <w:rsid w:val="006F2514"/>
    <w:rsid w:val="006F265A"/>
    <w:rsid w:val="006F3482"/>
    <w:rsid w:val="006F37DD"/>
    <w:rsid w:val="006F3809"/>
    <w:rsid w:val="006F4393"/>
    <w:rsid w:val="006F4706"/>
    <w:rsid w:val="006F4B10"/>
    <w:rsid w:val="006F5355"/>
    <w:rsid w:val="006F5A3E"/>
    <w:rsid w:val="006F60ED"/>
    <w:rsid w:val="006F6764"/>
    <w:rsid w:val="006F6A38"/>
    <w:rsid w:val="006F6C20"/>
    <w:rsid w:val="006F6D89"/>
    <w:rsid w:val="006F6E41"/>
    <w:rsid w:val="006F70EB"/>
    <w:rsid w:val="006F7392"/>
    <w:rsid w:val="006F77F4"/>
    <w:rsid w:val="006F7A14"/>
    <w:rsid w:val="006F7AAB"/>
    <w:rsid w:val="006F7BE1"/>
    <w:rsid w:val="006F7D7A"/>
    <w:rsid w:val="007006CA"/>
    <w:rsid w:val="00700F73"/>
    <w:rsid w:val="0070126C"/>
    <w:rsid w:val="00701832"/>
    <w:rsid w:val="00701CE3"/>
    <w:rsid w:val="00701DAF"/>
    <w:rsid w:val="007027A3"/>
    <w:rsid w:val="00702A69"/>
    <w:rsid w:val="00702F07"/>
    <w:rsid w:val="00703409"/>
    <w:rsid w:val="00703903"/>
    <w:rsid w:val="00703DFE"/>
    <w:rsid w:val="00704168"/>
    <w:rsid w:val="00704FAF"/>
    <w:rsid w:val="00705499"/>
    <w:rsid w:val="0070586F"/>
    <w:rsid w:val="0070621A"/>
    <w:rsid w:val="00706879"/>
    <w:rsid w:val="0070699C"/>
    <w:rsid w:val="00706B28"/>
    <w:rsid w:val="0070737D"/>
    <w:rsid w:val="007077A7"/>
    <w:rsid w:val="00707B43"/>
    <w:rsid w:val="00707BAE"/>
    <w:rsid w:val="00710485"/>
    <w:rsid w:val="007104B2"/>
    <w:rsid w:val="007107BB"/>
    <w:rsid w:val="00712406"/>
    <w:rsid w:val="007126ED"/>
    <w:rsid w:val="0071277A"/>
    <w:rsid w:val="00712810"/>
    <w:rsid w:val="00713119"/>
    <w:rsid w:val="00713996"/>
    <w:rsid w:val="00714C3D"/>
    <w:rsid w:val="00714F64"/>
    <w:rsid w:val="007153B7"/>
    <w:rsid w:val="00716E65"/>
    <w:rsid w:val="00716F13"/>
    <w:rsid w:val="00716FF1"/>
    <w:rsid w:val="0071732E"/>
    <w:rsid w:val="00717980"/>
    <w:rsid w:val="00717EAE"/>
    <w:rsid w:val="007208DE"/>
    <w:rsid w:val="007209B1"/>
    <w:rsid w:val="00721A4F"/>
    <w:rsid w:val="00723517"/>
    <w:rsid w:val="0072398C"/>
    <w:rsid w:val="00723B77"/>
    <w:rsid w:val="007246CF"/>
    <w:rsid w:val="00724E45"/>
    <w:rsid w:val="00725153"/>
    <w:rsid w:val="007253A9"/>
    <w:rsid w:val="0072560C"/>
    <w:rsid w:val="00725F79"/>
    <w:rsid w:val="00726367"/>
    <w:rsid w:val="00726C82"/>
    <w:rsid w:val="00726DFB"/>
    <w:rsid w:val="00727CA6"/>
    <w:rsid w:val="00727DB0"/>
    <w:rsid w:val="0073034B"/>
    <w:rsid w:val="00730384"/>
    <w:rsid w:val="00730614"/>
    <w:rsid w:val="0073062E"/>
    <w:rsid w:val="0073132E"/>
    <w:rsid w:val="0073139D"/>
    <w:rsid w:val="00731499"/>
    <w:rsid w:val="00731809"/>
    <w:rsid w:val="00732BE1"/>
    <w:rsid w:val="00734F1B"/>
    <w:rsid w:val="0073511D"/>
    <w:rsid w:val="00735AF9"/>
    <w:rsid w:val="00735CB0"/>
    <w:rsid w:val="007363F0"/>
    <w:rsid w:val="00736993"/>
    <w:rsid w:val="00737425"/>
    <w:rsid w:val="007376BD"/>
    <w:rsid w:val="00737B7E"/>
    <w:rsid w:val="00737C57"/>
    <w:rsid w:val="00737D3D"/>
    <w:rsid w:val="0074022D"/>
    <w:rsid w:val="007408AA"/>
    <w:rsid w:val="00740EB1"/>
    <w:rsid w:val="00741819"/>
    <w:rsid w:val="00742D9B"/>
    <w:rsid w:val="007431B1"/>
    <w:rsid w:val="00743A6A"/>
    <w:rsid w:val="007440EC"/>
    <w:rsid w:val="00744C96"/>
    <w:rsid w:val="007459BC"/>
    <w:rsid w:val="00745C90"/>
    <w:rsid w:val="00747A90"/>
    <w:rsid w:val="00747EAF"/>
    <w:rsid w:val="00750743"/>
    <w:rsid w:val="00750840"/>
    <w:rsid w:val="00751501"/>
    <w:rsid w:val="00751C5F"/>
    <w:rsid w:val="00752635"/>
    <w:rsid w:val="0075283D"/>
    <w:rsid w:val="00752865"/>
    <w:rsid w:val="00753F48"/>
    <w:rsid w:val="0075417F"/>
    <w:rsid w:val="00754F59"/>
    <w:rsid w:val="0075531B"/>
    <w:rsid w:val="007561A3"/>
    <w:rsid w:val="00756274"/>
    <w:rsid w:val="0075632D"/>
    <w:rsid w:val="0075747B"/>
    <w:rsid w:val="00757A92"/>
    <w:rsid w:val="00757B6B"/>
    <w:rsid w:val="00761E48"/>
    <w:rsid w:val="00764715"/>
    <w:rsid w:val="007653CE"/>
    <w:rsid w:val="007654B4"/>
    <w:rsid w:val="00765682"/>
    <w:rsid w:val="0076589B"/>
    <w:rsid w:val="00765CC7"/>
    <w:rsid w:val="00765E7A"/>
    <w:rsid w:val="00766045"/>
    <w:rsid w:val="0076617A"/>
    <w:rsid w:val="007663F8"/>
    <w:rsid w:val="007664E4"/>
    <w:rsid w:val="00766E74"/>
    <w:rsid w:val="007676A9"/>
    <w:rsid w:val="00767856"/>
    <w:rsid w:val="00767A79"/>
    <w:rsid w:val="00767C0B"/>
    <w:rsid w:val="00767EBF"/>
    <w:rsid w:val="00770346"/>
    <w:rsid w:val="00770ED1"/>
    <w:rsid w:val="007716B8"/>
    <w:rsid w:val="007717A8"/>
    <w:rsid w:val="00771A38"/>
    <w:rsid w:val="00771FA2"/>
    <w:rsid w:val="00772695"/>
    <w:rsid w:val="0077361A"/>
    <w:rsid w:val="00773E8B"/>
    <w:rsid w:val="00774384"/>
    <w:rsid w:val="007747A1"/>
    <w:rsid w:val="00774FA2"/>
    <w:rsid w:val="00775501"/>
    <w:rsid w:val="00776512"/>
    <w:rsid w:val="007766BC"/>
    <w:rsid w:val="00776A48"/>
    <w:rsid w:val="00776B2A"/>
    <w:rsid w:val="0077713F"/>
    <w:rsid w:val="0077792C"/>
    <w:rsid w:val="00777BAC"/>
    <w:rsid w:val="007802EC"/>
    <w:rsid w:val="00782C9F"/>
    <w:rsid w:val="007835BB"/>
    <w:rsid w:val="007841F2"/>
    <w:rsid w:val="007856AF"/>
    <w:rsid w:val="00786B1A"/>
    <w:rsid w:val="00786F41"/>
    <w:rsid w:val="007877F6"/>
    <w:rsid w:val="007878B0"/>
    <w:rsid w:val="00790390"/>
    <w:rsid w:val="007909B0"/>
    <w:rsid w:val="00790D3B"/>
    <w:rsid w:val="00791AB9"/>
    <w:rsid w:val="00792487"/>
    <w:rsid w:val="00792603"/>
    <w:rsid w:val="00792814"/>
    <w:rsid w:val="00792F1E"/>
    <w:rsid w:val="007932BB"/>
    <w:rsid w:val="00793364"/>
    <w:rsid w:val="007936E8"/>
    <w:rsid w:val="00794820"/>
    <w:rsid w:val="00794BBA"/>
    <w:rsid w:val="007957D8"/>
    <w:rsid w:val="007963A7"/>
    <w:rsid w:val="00797188"/>
    <w:rsid w:val="00797AD7"/>
    <w:rsid w:val="00797B66"/>
    <w:rsid w:val="007A028A"/>
    <w:rsid w:val="007A1487"/>
    <w:rsid w:val="007A1703"/>
    <w:rsid w:val="007A1C87"/>
    <w:rsid w:val="007A1DE9"/>
    <w:rsid w:val="007A207B"/>
    <w:rsid w:val="007A2ABA"/>
    <w:rsid w:val="007A2EDC"/>
    <w:rsid w:val="007A301B"/>
    <w:rsid w:val="007A36EE"/>
    <w:rsid w:val="007A3B84"/>
    <w:rsid w:val="007A3D04"/>
    <w:rsid w:val="007A41EB"/>
    <w:rsid w:val="007A44A2"/>
    <w:rsid w:val="007A4729"/>
    <w:rsid w:val="007A475A"/>
    <w:rsid w:val="007A47B1"/>
    <w:rsid w:val="007A56E9"/>
    <w:rsid w:val="007A64A8"/>
    <w:rsid w:val="007A6EC0"/>
    <w:rsid w:val="007A7865"/>
    <w:rsid w:val="007B09B7"/>
    <w:rsid w:val="007B0A5E"/>
    <w:rsid w:val="007B0C8C"/>
    <w:rsid w:val="007B13B8"/>
    <w:rsid w:val="007B13BD"/>
    <w:rsid w:val="007B24EA"/>
    <w:rsid w:val="007B259A"/>
    <w:rsid w:val="007B2B14"/>
    <w:rsid w:val="007B333B"/>
    <w:rsid w:val="007B46C7"/>
    <w:rsid w:val="007B472F"/>
    <w:rsid w:val="007B4CFE"/>
    <w:rsid w:val="007B4E6E"/>
    <w:rsid w:val="007B4F4D"/>
    <w:rsid w:val="007B5073"/>
    <w:rsid w:val="007B5268"/>
    <w:rsid w:val="007B56B8"/>
    <w:rsid w:val="007B58A1"/>
    <w:rsid w:val="007B5DB7"/>
    <w:rsid w:val="007B6987"/>
    <w:rsid w:val="007B6DBD"/>
    <w:rsid w:val="007B6F13"/>
    <w:rsid w:val="007B76FB"/>
    <w:rsid w:val="007B7AD9"/>
    <w:rsid w:val="007B7E67"/>
    <w:rsid w:val="007C1450"/>
    <w:rsid w:val="007C2115"/>
    <w:rsid w:val="007C31D7"/>
    <w:rsid w:val="007C32BA"/>
    <w:rsid w:val="007C3B97"/>
    <w:rsid w:val="007C43E7"/>
    <w:rsid w:val="007C4667"/>
    <w:rsid w:val="007C4810"/>
    <w:rsid w:val="007C497F"/>
    <w:rsid w:val="007C4D07"/>
    <w:rsid w:val="007C5E4C"/>
    <w:rsid w:val="007C60AF"/>
    <w:rsid w:val="007C65E6"/>
    <w:rsid w:val="007C6783"/>
    <w:rsid w:val="007C6AFA"/>
    <w:rsid w:val="007C72A6"/>
    <w:rsid w:val="007C7847"/>
    <w:rsid w:val="007D018D"/>
    <w:rsid w:val="007D01FA"/>
    <w:rsid w:val="007D03B3"/>
    <w:rsid w:val="007D0B68"/>
    <w:rsid w:val="007D0D0C"/>
    <w:rsid w:val="007D0FB9"/>
    <w:rsid w:val="007D1174"/>
    <w:rsid w:val="007D1632"/>
    <w:rsid w:val="007D1A0C"/>
    <w:rsid w:val="007D1CF2"/>
    <w:rsid w:val="007D1F93"/>
    <w:rsid w:val="007D20A2"/>
    <w:rsid w:val="007D2142"/>
    <w:rsid w:val="007D2D1C"/>
    <w:rsid w:val="007D2E4A"/>
    <w:rsid w:val="007D320B"/>
    <w:rsid w:val="007D3244"/>
    <w:rsid w:val="007D3521"/>
    <w:rsid w:val="007D3AB2"/>
    <w:rsid w:val="007D458F"/>
    <w:rsid w:val="007D488B"/>
    <w:rsid w:val="007D48F6"/>
    <w:rsid w:val="007D4F7A"/>
    <w:rsid w:val="007D5093"/>
    <w:rsid w:val="007D51AD"/>
    <w:rsid w:val="007D52F0"/>
    <w:rsid w:val="007D54D8"/>
    <w:rsid w:val="007D587C"/>
    <w:rsid w:val="007D595D"/>
    <w:rsid w:val="007D7A72"/>
    <w:rsid w:val="007E0233"/>
    <w:rsid w:val="007E0FB1"/>
    <w:rsid w:val="007E1B81"/>
    <w:rsid w:val="007E1FB8"/>
    <w:rsid w:val="007E218C"/>
    <w:rsid w:val="007E3849"/>
    <w:rsid w:val="007E3E30"/>
    <w:rsid w:val="007E4828"/>
    <w:rsid w:val="007E4F28"/>
    <w:rsid w:val="007E5564"/>
    <w:rsid w:val="007E5650"/>
    <w:rsid w:val="007E69E6"/>
    <w:rsid w:val="007E6AE4"/>
    <w:rsid w:val="007E6BE5"/>
    <w:rsid w:val="007E6D6A"/>
    <w:rsid w:val="007E7301"/>
    <w:rsid w:val="007F0D8A"/>
    <w:rsid w:val="007F0FF8"/>
    <w:rsid w:val="007F13FB"/>
    <w:rsid w:val="007F1F1B"/>
    <w:rsid w:val="007F2DE7"/>
    <w:rsid w:val="007F2E23"/>
    <w:rsid w:val="007F2F8C"/>
    <w:rsid w:val="007F3281"/>
    <w:rsid w:val="007F32C3"/>
    <w:rsid w:val="007F36CC"/>
    <w:rsid w:val="007F4176"/>
    <w:rsid w:val="007F45A6"/>
    <w:rsid w:val="007F48C6"/>
    <w:rsid w:val="007F4BB4"/>
    <w:rsid w:val="007F4DA3"/>
    <w:rsid w:val="007F55FF"/>
    <w:rsid w:val="007F5D85"/>
    <w:rsid w:val="007F5EA4"/>
    <w:rsid w:val="007F5FF1"/>
    <w:rsid w:val="007F6745"/>
    <w:rsid w:val="007F6989"/>
    <w:rsid w:val="007F71D9"/>
    <w:rsid w:val="007F748C"/>
    <w:rsid w:val="007F7F33"/>
    <w:rsid w:val="007F7F37"/>
    <w:rsid w:val="008007BC"/>
    <w:rsid w:val="008018E7"/>
    <w:rsid w:val="0080197D"/>
    <w:rsid w:val="00801DBC"/>
    <w:rsid w:val="00801F50"/>
    <w:rsid w:val="00801FCE"/>
    <w:rsid w:val="008020DE"/>
    <w:rsid w:val="0080213D"/>
    <w:rsid w:val="00802225"/>
    <w:rsid w:val="008024D0"/>
    <w:rsid w:val="00802505"/>
    <w:rsid w:val="00802985"/>
    <w:rsid w:val="00802C0E"/>
    <w:rsid w:val="008035AE"/>
    <w:rsid w:val="00804625"/>
    <w:rsid w:val="00804B63"/>
    <w:rsid w:val="00804F12"/>
    <w:rsid w:val="00805D00"/>
    <w:rsid w:val="00805F94"/>
    <w:rsid w:val="00807DAD"/>
    <w:rsid w:val="00810486"/>
    <w:rsid w:val="00812B7D"/>
    <w:rsid w:val="00814171"/>
    <w:rsid w:val="0081487C"/>
    <w:rsid w:val="00814EBC"/>
    <w:rsid w:val="00814FC4"/>
    <w:rsid w:val="0081529C"/>
    <w:rsid w:val="0081585A"/>
    <w:rsid w:val="00816064"/>
    <w:rsid w:val="008163E0"/>
    <w:rsid w:val="00816F29"/>
    <w:rsid w:val="008170FD"/>
    <w:rsid w:val="00817292"/>
    <w:rsid w:val="0081799F"/>
    <w:rsid w:val="00817BAE"/>
    <w:rsid w:val="008207CE"/>
    <w:rsid w:val="00820EE0"/>
    <w:rsid w:val="008219D4"/>
    <w:rsid w:val="00822134"/>
    <w:rsid w:val="00822574"/>
    <w:rsid w:val="0082355D"/>
    <w:rsid w:val="00823835"/>
    <w:rsid w:val="0082393F"/>
    <w:rsid w:val="00823CFD"/>
    <w:rsid w:val="0082402A"/>
    <w:rsid w:val="0082435B"/>
    <w:rsid w:val="008248A5"/>
    <w:rsid w:val="008251C5"/>
    <w:rsid w:val="0082520D"/>
    <w:rsid w:val="008258F8"/>
    <w:rsid w:val="00826727"/>
    <w:rsid w:val="00826DA0"/>
    <w:rsid w:val="00826E16"/>
    <w:rsid w:val="00827517"/>
    <w:rsid w:val="0083038E"/>
    <w:rsid w:val="00830F82"/>
    <w:rsid w:val="008314F0"/>
    <w:rsid w:val="00833206"/>
    <w:rsid w:val="00833447"/>
    <w:rsid w:val="008334FE"/>
    <w:rsid w:val="00834927"/>
    <w:rsid w:val="008353AD"/>
    <w:rsid w:val="008353D3"/>
    <w:rsid w:val="0083585B"/>
    <w:rsid w:val="00835B5E"/>
    <w:rsid w:val="0083615F"/>
    <w:rsid w:val="00836436"/>
    <w:rsid w:val="0083655F"/>
    <w:rsid w:val="00836DD0"/>
    <w:rsid w:val="00837101"/>
    <w:rsid w:val="0083783A"/>
    <w:rsid w:val="00837E5E"/>
    <w:rsid w:val="00837EEF"/>
    <w:rsid w:val="00837EF5"/>
    <w:rsid w:val="00840548"/>
    <w:rsid w:val="00840A86"/>
    <w:rsid w:val="00840F92"/>
    <w:rsid w:val="008411AD"/>
    <w:rsid w:val="0084181D"/>
    <w:rsid w:val="00841BF0"/>
    <w:rsid w:val="0084248D"/>
    <w:rsid w:val="00842D98"/>
    <w:rsid w:val="00842E66"/>
    <w:rsid w:val="008435FB"/>
    <w:rsid w:val="008438E8"/>
    <w:rsid w:val="00843F54"/>
    <w:rsid w:val="00843FC7"/>
    <w:rsid w:val="008443D4"/>
    <w:rsid w:val="008446C2"/>
    <w:rsid w:val="00844819"/>
    <w:rsid w:val="0084498B"/>
    <w:rsid w:val="00845B98"/>
    <w:rsid w:val="0084638E"/>
    <w:rsid w:val="00846411"/>
    <w:rsid w:val="00847155"/>
    <w:rsid w:val="008478E2"/>
    <w:rsid w:val="008479F6"/>
    <w:rsid w:val="008516B2"/>
    <w:rsid w:val="00851880"/>
    <w:rsid w:val="008519A9"/>
    <w:rsid w:val="00851CEC"/>
    <w:rsid w:val="00851D1F"/>
    <w:rsid w:val="00851F02"/>
    <w:rsid w:val="0085260D"/>
    <w:rsid w:val="0085269B"/>
    <w:rsid w:val="008527B9"/>
    <w:rsid w:val="008528AE"/>
    <w:rsid w:val="00852C6E"/>
    <w:rsid w:val="0085430F"/>
    <w:rsid w:val="0085450B"/>
    <w:rsid w:val="00855140"/>
    <w:rsid w:val="008568BD"/>
    <w:rsid w:val="00856965"/>
    <w:rsid w:val="00856E7A"/>
    <w:rsid w:val="00857601"/>
    <w:rsid w:val="008576DC"/>
    <w:rsid w:val="0086060B"/>
    <w:rsid w:val="00860D4C"/>
    <w:rsid w:val="00860FED"/>
    <w:rsid w:val="00861051"/>
    <w:rsid w:val="0086136F"/>
    <w:rsid w:val="008622A2"/>
    <w:rsid w:val="00862FF5"/>
    <w:rsid w:val="00863106"/>
    <w:rsid w:val="00863B32"/>
    <w:rsid w:val="00864E70"/>
    <w:rsid w:val="008652F2"/>
    <w:rsid w:val="008666B8"/>
    <w:rsid w:val="0086729A"/>
    <w:rsid w:val="008714F2"/>
    <w:rsid w:val="00871A29"/>
    <w:rsid w:val="00871E48"/>
    <w:rsid w:val="00871ED8"/>
    <w:rsid w:val="0087230C"/>
    <w:rsid w:val="00873071"/>
    <w:rsid w:val="008731FF"/>
    <w:rsid w:val="00873B46"/>
    <w:rsid w:val="00873DAF"/>
    <w:rsid w:val="008754E4"/>
    <w:rsid w:val="00875867"/>
    <w:rsid w:val="00875FCE"/>
    <w:rsid w:val="00876517"/>
    <w:rsid w:val="00876F09"/>
    <w:rsid w:val="0088015E"/>
    <w:rsid w:val="008802DC"/>
    <w:rsid w:val="0088119F"/>
    <w:rsid w:val="00881431"/>
    <w:rsid w:val="00881708"/>
    <w:rsid w:val="00882B53"/>
    <w:rsid w:val="008842C3"/>
    <w:rsid w:val="00884E2D"/>
    <w:rsid w:val="008854B7"/>
    <w:rsid w:val="00885774"/>
    <w:rsid w:val="0088591F"/>
    <w:rsid w:val="00885948"/>
    <w:rsid w:val="00885BA3"/>
    <w:rsid w:val="00886643"/>
    <w:rsid w:val="00886710"/>
    <w:rsid w:val="00886C4A"/>
    <w:rsid w:val="008873A7"/>
    <w:rsid w:val="00887982"/>
    <w:rsid w:val="00887B1A"/>
    <w:rsid w:val="00887C10"/>
    <w:rsid w:val="00890C5E"/>
    <w:rsid w:val="00890FD2"/>
    <w:rsid w:val="0089145A"/>
    <w:rsid w:val="0089329E"/>
    <w:rsid w:val="0089368F"/>
    <w:rsid w:val="008937E9"/>
    <w:rsid w:val="00893D47"/>
    <w:rsid w:val="00894AA3"/>
    <w:rsid w:val="00895231"/>
    <w:rsid w:val="008953EB"/>
    <w:rsid w:val="00895616"/>
    <w:rsid w:val="0089570E"/>
    <w:rsid w:val="00895FF9"/>
    <w:rsid w:val="0089620C"/>
    <w:rsid w:val="00896DE2"/>
    <w:rsid w:val="0089717D"/>
    <w:rsid w:val="00897401"/>
    <w:rsid w:val="008974B6"/>
    <w:rsid w:val="008A01B6"/>
    <w:rsid w:val="008A0C54"/>
    <w:rsid w:val="008A0FFE"/>
    <w:rsid w:val="008A1231"/>
    <w:rsid w:val="008A2046"/>
    <w:rsid w:val="008A234D"/>
    <w:rsid w:val="008A288B"/>
    <w:rsid w:val="008A2FE2"/>
    <w:rsid w:val="008A3B75"/>
    <w:rsid w:val="008A4702"/>
    <w:rsid w:val="008A4843"/>
    <w:rsid w:val="008A4D8B"/>
    <w:rsid w:val="008A554B"/>
    <w:rsid w:val="008A595A"/>
    <w:rsid w:val="008A5E66"/>
    <w:rsid w:val="008A6322"/>
    <w:rsid w:val="008A668D"/>
    <w:rsid w:val="008A66CD"/>
    <w:rsid w:val="008A6958"/>
    <w:rsid w:val="008B0661"/>
    <w:rsid w:val="008B1554"/>
    <w:rsid w:val="008B1694"/>
    <w:rsid w:val="008B1740"/>
    <w:rsid w:val="008B196A"/>
    <w:rsid w:val="008B1B20"/>
    <w:rsid w:val="008B35C4"/>
    <w:rsid w:val="008B365E"/>
    <w:rsid w:val="008B39CF"/>
    <w:rsid w:val="008B3C7F"/>
    <w:rsid w:val="008B53E4"/>
    <w:rsid w:val="008B55A8"/>
    <w:rsid w:val="008B5D07"/>
    <w:rsid w:val="008B5EE0"/>
    <w:rsid w:val="008B6246"/>
    <w:rsid w:val="008B6F81"/>
    <w:rsid w:val="008B7098"/>
    <w:rsid w:val="008B78EC"/>
    <w:rsid w:val="008C1E04"/>
    <w:rsid w:val="008C2144"/>
    <w:rsid w:val="008C2B1E"/>
    <w:rsid w:val="008C3271"/>
    <w:rsid w:val="008C3C24"/>
    <w:rsid w:val="008C46F3"/>
    <w:rsid w:val="008C4AFD"/>
    <w:rsid w:val="008C4D58"/>
    <w:rsid w:val="008C53A5"/>
    <w:rsid w:val="008C55BF"/>
    <w:rsid w:val="008C5CBA"/>
    <w:rsid w:val="008C5D00"/>
    <w:rsid w:val="008C6C00"/>
    <w:rsid w:val="008C6D68"/>
    <w:rsid w:val="008C7022"/>
    <w:rsid w:val="008C7F9A"/>
    <w:rsid w:val="008D13DC"/>
    <w:rsid w:val="008D1560"/>
    <w:rsid w:val="008D245E"/>
    <w:rsid w:val="008D256B"/>
    <w:rsid w:val="008D2B7C"/>
    <w:rsid w:val="008D2D59"/>
    <w:rsid w:val="008D312A"/>
    <w:rsid w:val="008D3498"/>
    <w:rsid w:val="008D396B"/>
    <w:rsid w:val="008D3DEC"/>
    <w:rsid w:val="008D4945"/>
    <w:rsid w:val="008D5CBC"/>
    <w:rsid w:val="008D60BB"/>
    <w:rsid w:val="008D64BC"/>
    <w:rsid w:val="008D708B"/>
    <w:rsid w:val="008D7681"/>
    <w:rsid w:val="008D7693"/>
    <w:rsid w:val="008D7705"/>
    <w:rsid w:val="008D795E"/>
    <w:rsid w:val="008E0786"/>
    <w:rsid w:val="008E0BDA"/>
    <w:rsid w:val="008E15DC"/>
    <w:rsid w:val="008E1BC9"/>
    <w:rsid w:val="008E1F23"/>
    <w:rsid w:val="008E2286"/>
    <w:rsid w:val="008E2C57"/>
    <w:rsid w:val="008E2DC0"/>
    <w:rsid w:val="008E3639"/>
    <w:rsid w:val="008E365B"/>
    <w:rsid w:val="008E3F97"/>
    <w:rsid w:val="008E4AE6"/>
    <w:rsid w:val="008E4CA8"/>
    <w:rsid w:val="008E5200"/>
    <w:rsid w:val="008E5FA6"/>
    <w:rsid w:val="008E601A"/>
    <w:rsid w:val="008E6102"/>
    <w:rsid w:val="008E62FA"/>
    <w:rsid w:val="008E6CCD"/>
    <w:rsid w:val="008E6DF8"/>
    <w:rsid w:val="008E7457"/>
    <w:rsid w:val="008E7C52"/>
    <w:rsid w:val="008E7D18"/>
    <w:rsid w:val="008E7F79"/>
    <w:rsid w:val="008F00FC"/>
    <w:rsid w:val="008F0C26"/>
    <w:rsid w:val="008F0DEF"/>
    <w:rsid w:val="008F11AB"/>
    <w:rsid w:val="008F2355"/>
    <w:rsid w:val="008F23C6"/>
    <w:rsid w:val="008F2429"/>
    <w:rsid w:val="008F280B"/>
    <w:rsid w:val="008F291A"/>
    <w:rsid w:val="008F2B82"/>
    <w:rsid w:val="008F3678"/>
    <w:rsid w:val="008F3A90"/>
    <w:rsid w:val="008F4446"/>
    <w:rsid w:val="008F45F7"/>
    <w:rsid w:val="008F4DB3"/>
    <w:rsid w:val="008F4E87"/>
    <w:rsid w:val="008F52E1"/>
    <w:rsid w:val="008F5A9A"/>
    <w:rsid w:val="008F64E4"/>
    <w:rsid w:val="008F6F6E"/>
    <w:rsid w:val="008F7110"/>
    <w:rsid w:val="008F71BC"/>
    <w:rsid w:val="008F7898"/>
    <w:rsid w:val="0090101B"/>
    <w:rsid w:val="0090116B"/>
    <w:rsid w:val="009017D9"/>
    <w:rsid w:val="00901D4B"/>
    <w:rsid w:val="00901D93"/>
    <w:rsid w:val="009034D4"/>
    <w:rsid w:val="009039A6"/>
    <w:rsid w:val="00903C25"/>
    <w:rsid w:val="00904F59"/>
    <w:rsid w:val="00905275"/>
    <w:rsid w:val="009062FB"/>
    <w:rsid w:val="00906F46"/>
    <w:rsid w:val="00907721"/>
    <w:rsid w:val="00907A02"/>
    <w:rsid w:val="00910120"/>
    <w:rsid w:val="009103D1"/>
    <w:rsid w:val="00910B8E"/>
    <w:rsid w:val="00910C7D"/>
    <w:rsid w:val="00910E6B"/>
    <w:rsid w:val="00911075"/>
    <w:rsid w:val="00911205"/>
    <w:rsid w:val="00911D86"/>
    <w:rsid w:val="0091235C"/>
    <w:rsid w:val="009130D4"/>
    <w:rsid w:val="00913553"/>
    <w:rsid w:val="0091359E"/>
    <w:rsid w:val="0091382D"/>
    <w:rsid w:val="00913D05"/>
    <w:rsid w:val="0091408C"/>
    <w:rsid w:val="00914307"/>
    <w:rsid w:val="00914B18"/>
    <w:rsid w:val="00914D41"/>
    <w:rsid w:val="00915565"/>
    <w:rsid w:val="00915FAC"/>
    <w:rsid w:val="009164AF"/>
    <w:rsid w:val="00916840"/>
    <w:rsid w:val="009169D4"/>
    <w:rsid w:val="00917B05"/>
    <w:rsid w:val="009209B9"/>
    <w:rsid w:val="009210FB"/>
    <w:rsid w:val="0092159D"/>
    <w:rsid w:val="009215AF"/>
    <w:rsid w:val="00921A14"/>
    <w:rsid w:val="00921B61"/>
    <w:rsid w:val="00921CBA"/>
    <w:rsid w:val="00921F7E"/>
    <w:rsid w:val="009223C0"/>
    <w:rsid w:val="009223EA"/>
    <w:rsid w:val="00922A20"/>
    <w:rsid w:val="00922EC1"/>
    <w:rsid w:val="00923346"/>
    <w:rsid w:val="00923BE9"/>
    <w:rsid w:val="00923F8A"/>
    <w:rsid w:val="009243F1"/>
    <w:rsid w:val="009245D1"/>
    <w:rsid w:val="00924BB5"/>
    <w:rsid w:val="009252E5"/>
    <w:rsid w:val="00925972"/>
    <w:rsid w:val="00926204"/>
    <w:rsid w:val="00926712"/>
    <w:rsid w:val="00926A70"/>
    <w:rsid w:val="00926D72"/>
    <w:rsid w:val="00927B18"/>
    <w:rsid w:val="00927D5F"/>
    <w:rsid w:val="009317AE"/>
    <w:rsid w:val="00931EC2"/>
    <w:rsid w:val="00931F8D"/>
    <w:rsid w:val="0093230B"/>
    <w:rsid w:val="00932618"/>
    <w:rsid w:val="00932840"/>
    <w:rsid w:val="00932C89"/>
    <w:rsid w:val="00932CF4"/>
    <w:rsid w:val="009338C8"/>
    <w:rsid w:val="0093469C"/>
    <w:rsid w:val="00934B66"/>
    <w:rsid w:val="0093552F"/>
    <w:rsid w:val="00936439"/>
    <w:rsid w:val="009366DD"/>
    <w:rsid w:val="009372F3"/>
    <w:rsid w:val="0093732A"/>
    <w:rsid w:val="00937B49"/>
    <w:rsid w:val="00937C22"/>
    <w:rsid w:val="00937F02"/>
    <w:rsid w:val="0094046E"/>
    <w:rsid w:val="00940471"/>
    <w:rsid w:val="00940849"/>
    <w:rsid w:val="00940A1D"/>
    <w:rsid w:val="00940D34"/>
    <w:rsid w:val="00940F6F"/>
    <w:rsid w:val="00941E71"/>
    <w:rsid w:val="009423EF"/>
    <w:rsid w:val="00942C85"/>
    <w:rsid w:val="00942CDF"/>
    <w:rsid w:val="00942F03"/>
    <w:rsid w:val="00942FDB"/>
    <w:rsid w:val="009434F9"/>
    <w:rsid w:val="00943CC0"/>
    <w:rsid w:val="00944670"/>
    <w:rsid w:val="0094500D"/>
    <w:rsid w:val="0094535B"/>
    <w:rsid w:val="00945852"/>
    <w:rsid w:val="0094702A"/>
    <w:rsid w:val="00947155"/>
    <w:rsid w:val="009474DF"/>
    <w:rsid w:val="0095024C"/>
    <w:rsid w:val="00950FF0"/>
    <w:rsid w:val="00951519"/>
    <w:rsid w:val="00952043"/>
    <w:rsid w:val="00952600"/>
    <w:rsid w:val="009531FA"/>
    <w:rsid w:val="00953317"/>
    <w:rsid w:val="00953B91"/>
    <w:rsid w:val="00954113"/>
    <w:rsid w:val="009542B0"/>
    <w:rsid w:val="00954695"/>
    <w:rsid w:val="009548A5"/>
    <w:rsid w:val="00954AB3"/>
    <w:rsid w:val="00954C66"/>
    <w:rsid w:val="00954F89"/>
    <w:rsid w:val="009557E0"/>
    <w:rsid w:val="00956450"/>
    <w:rsid w:val="00956B30"/>
    <w:rsid w:val="00960721"/>
    <w:rsid w:val="00960DAE"/>
    <w:rsid w:val="009614FE"/>
    <w:rsid w:val="00961AE3"/>
    <w:rsid w:val="0096278B"/>
    <w:rsid w:val="00962E5D"/>
    <w:rsid w:val="009632D6"/>
    <w:rsid w:val="00963564"/>
    <w:rsid w:val="00963730"/>
    <w:rsid w:val="00964181"/>
    <w:rsid w:val="00964B8D"/>
    <w:rsid w:val="00964C15"/>
    <w:rsid w:val="00964E9D"/>
    <w:rsid w:val="009656D7"/>
    <w:rsid w:val="00965ACE"/>
    <w:rsid w:val="00965E9F"/>
    <w:rsid w:val="00965F7A"/>
    <w:rsid w:val="00966E10"/>
    <w:rsid w:val="00966FC4"/>
    <w:rsid w:val="00967C68"/>
    <w:rsid w:val="0097022A"/>
    <w:rsid w:val="00970D73"/>
    <w:rsid w:val="0097106F"/>
    <w:rsid w:val="00971306"/>
    <w:rsid w:val="00971B02"/>
    <w:rsid w:val="00971DA9"/>
    <w:rsid w:val="0097258F"/>
    <w:rsid w:val="00973124"/>
    <w:rsid w:val="00973E89"/>
    <w:rsid w:val="0097433F"/>
    <w:rsid w:val="009743C9"/>
    <w:rsid w:val="00974D00"/>
    <w:rsid w:val="00974D6B"/>
    <w:rsid w:val="00974F96"/>
    <w:rsid w:val="00974FD9"/>
    <w:rsid w:val="009755F2"/>
    <w:rsid w:val="00977DAE"/>
    <w:rsid w:val="009803F9"/>
    <w:rsid w:val="00980A52"/>
    <w:rsid w:val="009812D7"/>
    <w:rsid w:val="00981E9B"/>
    <w:rsid w:val="009826EE"/>
    <w:rsid w:val="009827B2"/>
    <w:rsid w:val="009828B2"/>
    <w:rsid w:val="00982965"/>
    <w:rsid w:val="00982B60"/>
    <w:rsid w:val="00982FC2"/>
    <w:rsid w:val="00983BFD"/>
    <w:rsid w:val="00983D9E"/>
    <w:rsid w:val="00984059"/>
    <w:rsid w:val="009843CB"/>
    <w:rsid w:val="009844CF"/>
    <w:rsid w:val="009856AD"/>
    <w:rsid w:val="0098579B"/>
    <w:rsid w:val="00985B84"/>
    <w:rsid w:val="00986276"/>
    <w:rsid w:val="00986BA2"/>
    <w:rsid w:val="009872B2"/>
    <w:rsid w:val="009878EB"/>
    <w:rsid w:val="0099024A"/>
    <w:rsid w:val="009902FB"/>
    <w:rsid w:val="009904CB"/>
    <w:rsid w:val="00990E9F"/>
    <w:rsid w:val="00990F7D"/>
    <w:rsid w:val="00991BDB"/>
    <w:rsid w:val="00991BFC"/>
    <w:rsid w:val="00992418"/>
    <w:rsid w:val="00992517"/>
    <w:rsid w:val="0099280A"/>
    <w:rsid w:val="00992876"/>
    <w:rsid w:val="00992A2D"/>
    <w:rsid w:val="00992BDC"/>
    <w:rsid w:val="0099342E"/>
    <w:rsid w:val="00993960"/>
    <w:rsid w:val="00994534"/>
    <w:rsid w:val="00994A69"/>
    <w:rsid w:val="00994DCF"/>
    <w:rsid w:val="00994EB9"/>
    <w:rsid w:val="00995EB8"/>
    <w:rsid w:val="009961EC"/>
    <w:rsid w:val="0099655F"/>
    <w:rsid w:val="009975BB"/>
    <w:rsid w:val="00997B2A"/>
    <w:rsid w:val="00997BFC"/>
    <w:rsid w:val="009A0A2B"/>
    <w:rsid w:val="009A10EF"/>
    <w:rsid w:val="009A113E"/>
    <w:rsid w:val="009A1DAE"/>
    <w:rsid w:val="009A268F"/>
    <w:rsid w:val="009A2C0C"/>
    <w:rsid w:val="009A323B"/>
    <w:rsid w:val="009A32E8"/>
    <w:rsid w:val="009A3303"/>
    <w:rsid w:val="009A476C"/>
    <w:rsid w:val="009A4D7B"/>
    <w:rsid w:val="009A591D"/>
    <w:rsid w:val="009A6658"/>
    <w:rsid w:val="009A75EE"/>
    <w:rsid w:val="009A7968"/>
    <w:rsid w:val="009B0140"/>
    <w:rsid w:val="009B16BC"/>
    <w:rsid w:val="009B197A"/>
    <w:rsid w:val="009B19B3"/>
    <w:rsid w:val="009B1FBB"/>
    <w:rsid w:val="009B235A"/>
    <w:rsid w:val="009B32AE"/>
    <w:rsid w:val="009B3834"/>
    <w:rsid w:val="009B49E3"/>
    <w:rsid w:val="009B4E80"/>
    <w:rsid w:val="009B5101"/>
    <w:rsid w:val="009B5110"/>
    <w:rsid w:val="009B568D"/>
    <w:rsid w:val="009B5839"/>
    <w:rsid w:val="009B5DEF"/>
    <w:rsid w:val="009B5E45"/>
    <w:rsid w:val="009B5FAF"/>
    <w:rsid w:val="009B6573"/>
    <w:rsid w:val="009B6CA6"/>
    <w:rsid w:val="009B6D7E"/>
    <w:rsid w:val="009B70D3"/>
    <w:rsid w:val="009B7308"/>
    <w:rsid w:val="009B7944"/>
    <w:rsid w:val="009C02E4"/>
    <w:rsid w:val="009C16B3"/>
    <w:rsid w:val="009C18D8"/>
    <w:rsid w:val="009C1BED"/>
    <w:rsid w:val="009C1FE4"/>
    <w:rsid w:val="009C2508"/>
    <w:rsid w:val="009C288D"/>
    <w:rsid w:val="009C2C07"/>
    <w:rsid w:val="009C2C0A"/>
    <w:rsid w:val="009C326B"/>
    <w:rsid w:val="009C398C"/>
    <w:rsid w:val="009C3D06"/>
    <w:rsid w:val="009C435D"/>
    <w:rsid w:val="009C4933"/>
    <w:rsid w:val="009C50B9"/>
    <w:rsid w:val="009C57CA"/>
    <w:rsid w:val="009C5A86"/>
    <w:rsid w:val="009C5C63"/>
    <w:rsid w:val="009C628F"/>
    <w:rsid w:val="009C68C6"/>
    <w:rsid w:val="009C70E1"/>
    <w:rsid w:val="009C7688"/>
    <w:rsid w:val="009D0DE6"/>
    <w:rsid w:val="009D13E6"/>
    <w:rsid w:val="009D2D61"/>
    <w:rsid w:val="009D2D86"/>
    <w:rsid w:val="009D31DE"/>
    <w:rsid w:val="009D3925"/>
    <w:rsid w:val="009D46DD"/>
    <w:rsid w:val="009D48FC"/>
    <w:rsid w:val="009D5BAE"/>
    <w:rsid w:val="009D6083"/>
    <w:rsid w:val="009D6616"/>
    <w:rsid w:val="009D669D"/>
    <w:rsid w:val="009D7638"/>
    <w:rsid w:val="009D7770"/>
    <w:rsid w:val="009D7B21"/>
    <w:rsid w:val="009E02CE"/>
    <w:rsid w:val="009E0736"/>
    <w:rsid w:val="009E0FCF"/>
    <w:rsid w:val="009E1532"/>
    <w:rsid w:val="009E166F"/>
    <w:rsid w:val="009E1B96"/>
    <w:rsid w:val="009E1DE5"/>
    <w:rsid w:val="009E22F2"/>
    <w:rsid w:val="009E2379"/>
    <w:rsid w:val="009E2C1C"/>
    <w:rsid w:val="009E2F70"/>
    <w:rsid w:val="009E32D1"/>
    <w:rsid w:val="009E3C51"/>
    <w:rsid w:val="009E4842"/>
    <w:rsid w:val="009E58F9"/>
    <w:rsid w:val="009E6233"/>
    <w:rsid w:val="009E687A"/>
    <w:rsid w:val="009E72D7"/>
    <w:rsid w:val="009F0510"/>
    <w:rsid w:val="009F0A53"/>
    <w:rsid w:val="009F0C9D"/>
    <w:rsid w:val="009F2062"/>
    <w:rsid w:val="009F2442"/>
    <w:rsid w:val="009F25D4"/>
    <w:rsid w:val="009F27E3"/>
    <w:rsid w:val="009F300D"/>
    <w:rsid w:val="009F4826"/>
    <w:rsid w:val="009F4B29"/>
    <w:rsid w:val="009F4D9C"/>
    <w:rsid w:val="009F4E1D"/>
    <w:rsid w:val="009F4F00"/>
    <w:rsid w:val="009F5261"/>
    <w:rsid w:val="009F5CCA"/>
    <w:rsid w:val="009F61E7"/>
    <w:rsid w:val="009F625A"/>
    <w:rsid w:val="009F63E5"/>
    <w:rsid w:val="009F7064"/>
    <w:rsid w:val="009F72F8"/>
    <w:rsid w:val="00A00790"/>
    <w:rsid w:val="00A01054"/>
    <w:rsid w:val="00A018E1"/>
    <w:rsid w:val="00A02063"/>
    <w:rsid w:val="00A026D5"/>
    <w:rsid w:val="00A0321F"/>
    <w:rsid w:val="00A0335F"/>
    <w:rsid w:val="00A03A37"/>
    <w:rsid w:val="00A03FD4"/>
    <w:rsid w:val="00A04A94"/>
    <w:rsid w:val="00A05020"/>
    <w:rsid w:val="00A0536C"/>
    <w:rsid w:val="00A05A66"/>
    <w:rsid w:val="00A06456"/>
    <w:rsid w:val="00A06C42"/>
    <w:rsid w:val="00A070BA"/>
    <w:rsid w:val="00A0712C"/>
    <w:rsid w:val="00A07B2C"/>
    <w:rsid w:val="00A07C7C"/>
    <w:rsid w:val="00A100BE"/>
    <w:rsid w:val="00A11D8A"/>
    <w:rsid w:val="00A11EC7"/>
    <w:rsid w:val="00A12A94"/>
    <w:rsid w:val="00A1312D"/>
    <w:rsid w:val="00A13323"/>
    <w:rsid w:val="00A13D71"/>
    <w:rsid w:val="00A14498"/>
    <w:rsid w:val="00A15007"/>
    <w:rsid w:val="00A1557E"/>
    <w:rsid w:val="00A15D79"/>
    <w:rsid w:val="00A161C5"/>
    <w:rsid w:val="00A172C9"/>
    <w:rsid w:val="00A176C4"/>
    <w:rsid w:val="00A1783C"/>
    <w:rsid w:val="00A17CA6"/>
    <w:rsid w:val="00A17D46"/>
    <w:rsid w:val="00A21DA3"/>
    <w:rsid w:val="00A22072"/>
    <w:rsid w:val="00A228BC"/>
    <w:rsid w:val="00A22A7F"/>
    <w:rsid w:val="00A22DF2"/>
    <w:rsid w:val="00A23B98"/>
    <w:rsid w:val="00A24784"/>
    <w:rsid w:val="00A24CCC"/>
    <w:rsid w:val="00A24F6E"/>
    <w:rsid w:val="00A257CA"/>
    <w:rsid w:val="00A259A2"/>
    <w:rsid w:val="00A25F57"/>
    <w:rsid w:val="00A26AD7"/>
    <w:rsid w:val="00A27167"/>
    <w:rsid w:val="00A27332"/>
    <w:rsid w:val="00A274D4"/>
    <w:rsid w:val="00A27C02"/>
    <w:rsid w:val="00A30357"/>
    <w:rsid w:val="00A304DD"/>
    <w:rsid w:val="00A305B3"/>
    <w:rsid w:val="00A308D6"/>
    <w:rsid w:val="00A3096B"/>
    <w:rsid w:val="00A31BEE"/>
    <w:rsid w:val="00A31C3E"/>
    <w:rsid w:val="00A322F6"/>
    <w:rsid w:val="00A324F3"/>
    <w:rsid w:val="00A325B3"/>
    <w:rsid w:val="00A32DC6"/>
    <w:rsid w:val="00A32E60"/>
    <w:rsid w:val="00A3320B"/>
    <w:rsid w:val="00A333E1"/>
    <w:rsid w:val="00A338B6"/>
    <w:rsid w:val="00A34990"/>
    <w:rsid w:val="00A351E3"/>
    <w:rsid w:val="00A359AA"/>
    <w:rsid w:val="00A36233"/>
    <w:rsid w:val="00A36628"/>
    <w:rsid w:val="00A36A62"/>
    <w:rsid w:val="00A36C6A"/>
    <w:rsid w:val="00A37DF4"/>
    <w:rsid w:val="00A37F36"/>
    <w:rsid w:val="00A4053D"/>
    <w:rsid w:val="00A41452"/>
    <w:rsid w:val="00A414BB"/>
    <w:rsid w:val="00A419B2"/>
    <w:rsid w:val="00A41A7D"/>
    <w:rsid w:val="00A424D8"/>
    <w:rsid w:val="00A4304C"/>
    <w:rsid w:val="00A443C5"/>
    <w:rsid w:val="00A446F4"/>
    <w:rsid w:val="00A44B1B"/>
    <w:rsid w:val="00A454FE"/>
    <w:rsid w:val="00A456F9"/>
    <w:rsid w:val="00A457A9"/>
    <w:rsid w:val="00A46B95"/>
    <w:rsid w:val="00A4739F"/>
    <w:rsid w:val="00A47D67"/>
    <w:rsid w:val="00A47E62"/>
    <w:rsid w:val="00A47F6E"/>
    <w:rsid w:val="00A47FF9"/>
    <w:rsid w:val="00A50444"/>
    <w:rsid w:val="00A50843"/>
    <w:rsid w:val="00A50AA3"/>
    <w:rsid w:val="00A50B7A"/>
    <w:rsid w:val="00A50E86"/>
    <w:rsid w:val="00A50F8A"/>
    <w:rsid w:val="00A51321"/>
    <w:rsid w:val="00A52021"/>
    <w:rsid w:val="00A52230"/>
    <w:rsid w:val="00A5265C"/>
    <w:rsid w:val="00A5293F"/>
    <w:rsid w:val="00A52C2D"/>
    <w:rsid w:val="00A53080"/>
    <w:rsid w:val="00A53145"/>
    <w:rsid w:val="00A533CE"/>
    <w:rsid w:val="00A5342A"/>
    <w:rsid w:val="00A53BE5"/>
    <w:rsid w:val="00A53E1F"/>
    <w:rsid w:val="00A5463F"/>
    <w:rsid w:val="00A5472A"/>
    <w:rsid w:val="00A54BAC"/>
    <w:rsid w:val="00A5507F"/>
    <w:rsid w:val="00A55437"/>
    <w:rsid w:val="00A55827"/>
    <w:rsid w:val="00A5621B"/>
    <w:rsid w:val="00A570D4"/>
    <w:rsid w:val="00A5730F"/>
    <w:rsid w:val="00A578DE"/>
    <w:rsid w:val="00A618A4"/>
    <w:rsid w:val="00A61BAE"/>
    <w:rsid w:val="00A61FD1"/>
    <w:rsid w:val="00A625CB"/>
    <w:rsid w:val="00A637DB"/>
    <w:rsid w:val="00A63B44"/>
    <w:rsid w:val="00A640D4"/>
    <w:rsid w:val="00A656B3"/>
    <w:rsid w:val="00A65976"/>
    <w:rsid w:val="00A65E8D"/>
    <w:rsid w:val="00A66196"/>
    <w:rsid w:val="00A668BE"/>
    <w:rsid w:val="00A6734E"/>
    <w:rsid w:val="00A67544"/>
    <w:rsid w:val="00A7064C"/>
    <w:rsid w:val="00A70C29"/>
    <w:rsid w:val="00A71614"/>
    <w:rsid w:val="00A72352"/>
    <w:rsid w:val="00A72494"/>
    <w:rsid w:val="00A724CB"/>
    <w:rsid w:val="00A72506"/>
    <w:rsid w:val="00A72CB6"/>
    <w:rsid w:val="00A72DCD"/>
    <w:rsid w:val="00A731E4"/>
    <w:rsid w:val="00A7498C"/>
    <w:rsid w:val="00A75560"/>
    <w:rsid w:val="00A75CF1"/>
    <w:rsid w:val="00A75EE6"/>
    <w:rsid w:val="00A7687A"/>
    <w:rsid w:val="00A77396"/>
    <w:rsid w:val="00A77B87"/>
    <w:rsid w:val="00A77BDA"/>
    <w:rsid w:val="00A80372"/>
    <w:rsid w:val="00A8067E"/>
    <w:rsid w:val="00A8069D"/>
    <w:rsid w:val="00A8073F"/>
    <w:rsid w:val="00A80EFC"/>
    <w:rsid w:val="00A80F34"/>
    <w:rsid w:val="00A81319"/>
    <w:rsid w:val="00A816B7"/>
    <w:rsid w:val="00A81CAD"/>
    <w:rsid w:val="00A81CCA"/>
    <w:rsid w:val="00A829DF"/>
    <w:rsid w:val="00A82E52"/>
    <w:rsid w:val="00A83799"/>
    <w:rsid w:val="00A8405C"/>
    <w:rsid w:val="00A849A9"/>
    <w:rsid w:val="00A84AEE"/>
    <w:rsid w:val="00A8503D"/>
    <w:rsid w:val="00A856C2"/>
    <w:rsid w:val="00A85CEF"/>
    <w:rsid w:val="00A86105"/>
    <w:rsid w:val="00A863CB"/>
    <w:rsid w:val="00A864B9"/>
    <w:rsid w:val="00A86C67"/>
    <w:rsid w:val="00A87290"/>
    <w:rsid w:val="00A876B2"/>
    <w:rsid w:val="00A879EC"/>
    <w:rsid w:val="00A90043"/>
    <w:rsid w:val="00A9052E"/>
    <w:rsid w:val="00A90594"/>
    <w:rsid w:val="00A90FDB"/>
    <w:rsid w:val="00A9103B"/>
    <w:rsid w:val="00A9112D"/>
    <w:rsid w:val="00A913D9"/>
    <w:rsid w:val="00A922C5"/>
    <w:rsid w:val="00A923C6"/>
    <w:rsid w:val="00A9247F"/>
    <w:rsid w:val="00A929FE"/>
    <w:rsid w:val="00A92C06"/>
    <w:rsid w:val="00A9324A"/>
    <w:rsid w:val="00A93470"/>
    <w:rsid w:val="00A941AB"/>
    <w:rsid w:val="00A944ED"/>
    <w:rsid w:val="00A9487F"/>
    <w:rsid w:val="00A94E1C"/>
    <w:rsid w:val="00A95724"/>
    <w:rsid w:val="00A95DAB"/>
    <w:rsid w:val="00A9648E"/>
    <w:rsid w:val="00A96A40"/>
    <w:rsid w:val="00A97360"/>
    <w:rsid w:val="00AA0439"/>
    <w:rsid w:val="00AA0A32"/>
    <w:rsid w:val="00AA1754"/>
    <w:rsid w:val="00AA178D"/>
    <w:rsid w:val="00AA1C54"/>
    <w:rsid w:val="00AA1F3C"/>
    <w:rsid w:val="00AA2050"/>
    <w:rsid w:val="00AA2691"/>
    <w:rsid w:val="00AA2F75"/>
    <w:rsid w:val="00AA34D1"/>
    <w:rsid w:val="00AA44C7"/>
    <w:rsid w:val="00AA53B6"/>
    <w:rsid w:val="00AA58F2"/>
    <w:rsid w:val="00AA5FC6"/>
    <w:rsid w:val="00AA62B2"/>
    <w:rsid w:val="00AA65C1"/>
    <w:rsid w:val="00AA665D"/>
    <w:rsid w:val="00AA6D91"/>
    <w:rsid w:val="00AA7036"/>
    <w:rsid w:val="00AA7297"/>
    <w:rsid w:val="00AA7524"/>
    <w:rsid w:val="00AA7896"/>
    <w:rsid w:val="00AA7AC7"/>
    <w:rsid w:val="00AB066E"/>
    <w:rsid w:val="00AB14E9"/>
    <w:rsid w:val="00AB1A74"/>
    <w:rsid w:val="00AB1B8C"/>
    <w:rsid w:val="00AB1F32"/>
    <w:rsid w:val="00AB24BA"/>
    <w:rsid w:val="00AB3AD2"/>
    <w:rsid w:val="00AB3EBB"/>
    <w:rsid w:val="00AB4AA7"/>
    <w:rsid w:val="00AB4AF5"/>
    <w:rsid w:val="00AB5621"/>
    <w:rsid w:val="00AB5F97"/>
    <w:rsid w:val="00AB6036"/>
    <w:rsid w:val="00AB6E20"/>
    <w:rsid w:val="00AB6E60"/>
    <w:rsid w:val="00AB7C77"/>
    <w:rsid w:val="00AB7F33"/>
    <w:rsid w:val="00AC0B7A"/>
    <w:rsid w:val="00AC0F9F"/>
    <w:rsid w:val="00AC1067"/>
    <w:rsid w:val="00AC107B"/>
    <w:rsid w:val="00AC1131"/>
    <w:rsid w:val="00AC18F1"/>
    <w:rsid w:val="00AC1F7F"/>
    <w:rsid w:val="00AC2164"/>
    <w:rsid w:val="00AC267F"/>
    <w:rsid w:val="00AC2C35"/>
    <w:rsid w:val="00AC31F5"/>
    <w:rsid w:val="00AC3268"/>
    <w:rsid w:val="00AC39B4"/>
    <w:rsid w:val="00AC4495"/>
    <w:rsid w:val="00AC4A8C"/>
    <w:rsid w:val="00AC4CCE"/>
    <w:rsid w:val="00AC5656"/>
    <w:rsid w:val="00AC5659"/>
    <w:rsid w:val="00AC572C"/>
    <w:rsid w:val="00AC59EA"/>
    <w:rsid w:val="00AC6799"/>
    <w:rsid w:val="00AC74DE"/>
    <w:rsid w:val="00AC7703"/>
    <w:rsid w:val="00AC7AD7"/>
    <w:rsid w:val="00AC7C16"/>
    <w:rsid w:val="00AD040A"/>
    <w:rsid w:val="00AD0504"/>
    <w:rsid w:val="00AD0577"/>
    <w:rsid w:val="00AD07C8"/>
    <w:rsid w:val="00AD0D41"/>
    <w:rsid w:val="00AD1473"/>
    <w:rsid w:val="00AD1760"/>
    <w:rsid w:val="00AD22AD"/>
    <w:rsid w:val="00AD2E37"/>
    <w:rsid w:val="00AD2E7B"/>
    <w:rsid w:val="00AD2EA7"/>
    <w:rsid w:val="00AD304A"/>
    <w:rsid w:val="00AD36C9"/>
    <w:rsid w:val="00AD3917"/>
    <w:rsid w:val="00AD3D2E"/>
    <w:rsid w:val="00AD44D2"/>
    <w:rsid w:val="00AD4AA0"/>
    <w:rsid w:val="00AD5002"/>
    <w:rsid w:val="00AD5D45"/>
    <w:rsid w:val="00AD5DC0"/>
    <w:rsid w:val="00AD6230"/>
    <w:rsid w:val="00AD6BB4"/>
    <w:rsid w:val="00AD78C2"/>
    <w:rsid w:val="00AE0010"/>
    <w:rsid w:val="00AE0255"/>
    <w:rsid w:val="00AE1EAE"/>
    <w:rsid w:val="00AE1F65"/>
    <w:rsid w:val="00AE275D"/>
    <w:rsid w:val="00AE3432"/>
    <w:rsid w:val="00AE368C"/>
    <w:rsid w:val="00AE3B1B"/>
    <w:rsid w:val="00AE3C1A"/>
    <w:rsid w:val="00AE3D2B"/>
    <w:rsid w:val="00AE45D6"/>
    <w:rsid w:val="00AE4A9B"/>
    <w:rsid w:val="00AE50EA"/>
    <w:rsid w:val="00AE5257"/>
    <w:rsid w:val="00AE62FB"/>
    <w:rsid w:val="00AE6514"/>
    <w:rsid w:val="00AE68B2"/>
    <w:rsid w:val="00AE6F13"/>
    <w:rsid w:val="00AE78F5"/>
    <w:rsid w:val="00AE7D57"/>
    <w:rsid w:val="00AF1131"/>
    <w:rsid w:val="00AF12CF"/>
    <w:rsid w:val="00AF2869"/>
    <w:rsid w:val="00AF2C74"/>
    <w:rsid w:val="00AF2F29"/>
    <w:rsid w:val="00AF37F7"/>
    <w:rsid w:val="00AF3A4D"/>
    <w:rsid w:val="00AF4E28"/>
    <w:rsid w:val="00AF52C3"/>
    <w:rsid w:val="00AF539E"/>
    <w:rsid w:val="00AF5842"/>
    <w:rsid w:val="00AF5A97"/>
    <w:rsid w:val="00AF5B27"/>
    <w:rsid w:val="00AF62B0"/>
    <w:rsid w:val="00AF651D"/>
    <w:rsid w:val="00AF6990"/>
    <w:rsid w:val="00AF6E58"/>
    <w:rsid w:val="00AF6FC6"/>
    <w:rsid w:val="00AF7BD9"/>
    <w:rsid w:val="00B00B81"/>
    <w:rsid w:val="00B012AA"/>
    <w:rsid w:val="00B013BB"/>
    <w:rsid w:val="00B015E1"/>
    <w:rsid w:val="00B01882"/>
    <w:rsid w:val="00B02667"/>
    <w:rsid w:val="00B02861"/>
    <w:rsid w:val="00B02863"/>
    <w:rsid w:val="00B0295D"/>
    <w:rsid w:val="00B02F29"/>
    <w:rsid w:val="00B030AD"/>
    <w:rsid w:val="00B03601"/>
    <w:rsid w:val="00B03A68"/>
    <w:rsid w:val="00B03FCA"/>
    <w:rsid w:val="00B04899"/>
    <w:rsid w:val="00B04BF3"/>
    <w:rsid w:val="00B0512C"/>
    <w:rsid w:val="00B05289"/>
    <w:rsid w:val="00B0548B"/>
    <w:rsid w:val="00B06D3E"/>
    <w:rsid w:val="00B0743B"/>
    <w:rsid w:val="00B0765D"/>
    <w:rsid w:val="00B103AC"/>
    <w:rsid w:val="00B10AA0"/>
    <w:rsid w:val="00B10ABD"/>
    <w:rsid w:val="00B11043"/>
    <w:rsid w:val="00B11254"/>
    <w:rsid w:val="00B11786"/>
    <w:rsid w:val="00B1193A"/>
    <w:rsid w:val="00B11BE7"/>
    <w:rsid w:val="00B141B5"/>
    <w:rsid w:val="00B152ED"/>
    <w:rsid w:val="00B15A1B"/>
    <w:rsid w:val="00B15A3B"/>
    <w:rsid w:val="00B16AF7"/>
    <w:rsid w:val="00B16CD4"/>
    <w:rsid w:val="00B17B4F"/>
    <w:rsid w:val="00B200A4"/>
    <w:rsid w:val="00B204CB"/>
    <w:rsid w:val="00B20D19"/>
    <w:rsid w:val="00B20FB1"/>
    <w:rsid w:val="00B211AE"/>
    <w:rsid w:val="00B212A5"/>
    <w:rsid w:val="00B21362"/>
    <w:rsid w:val="00B2169E"/>
    <w:rsid w:val="00B22269"/>
    <w:rsid w:val="00B22AD6"/>
    <w:rsid w:val="00B22C3B"/>
    <w:rsid w:val="00B23221"/>
    <w:rsid w:val="00B2383C"/>
    <w:rsid w:val="00B23B54"/>
    <w:rsid w:val="00B240BD"/>
    <w:rsid w:val="00B24FF7"/>
    <w:rsid w:val="00B258F1"/>
    <w:rsid w:val="00B25CF7"/>
    <w:rsid w:val="00B25E42"/>
    <w:rsid w:val="00B26CB9"/>
    <w:rsid w:val="00B275FA"/>
    <w:rsid w:val="00B27802"/>
    <w:rsid w:val="00B27AF2"/>
    <w:rsid w:val="00B27B9E"/>
    <w:rsid w:val="00B27E30"/>
    <w:rsid w:val="00B30416"/>
    <w:rsid w:val="00B30627"/>
    <w:rsid w:val="00B311F3"/>
    <w:rsid w:val="00B3145C"/>
    <w:rsid w:val="00B31681"/>
    <w:rsid w:val="00B31900"/>
    <w:rsid w:val="00B31F6C"/>
    <w:rsid w:val="00B327AC"/>
    <w:rsid w:val="00B328D4"/>
    <w:rsid w:val="00B32B16"/>
    <w:rsid w:val="00B32DF0"/>
    <w:rsid w:val="00B33A66"/>
    <w:rsid w:val="00B33CFD"/>
    <w:rsid w:val="00B342C7"/>
    <w:rsid w:val="00B3461B"/>
    <w:rsid w:val="00B34B40"/>
    <w:rsid w:val="00B34C54"/>
    <w:rsid w:val="00B34DD2"/>
    <w:rsid w:val="00B34F78"/>
    <w:rsid w:val="00B35F3E"/>
    <w:rsid w:val="00B36546"/>
    <w:rsid w:val="00B36617"/>
    <w:rsid w:val="00B36B89"/>
    <w:rsid w:val="00B3749C"/>
    <w:rsid w:val="00B37652"/>
    <w:rsid w:val="00B40921"/>
    <w:rsid w:val="00B40A79"/>
    <w:rsid w:val="00B40F48"/>
    <w:rsid w:val="00B411FF"/>
    <w:rsid w:val="00B41340"/>
    <w:rsid w:val="00B41653"/>
    <w:rsid w:val="00B41900"/>
    <w:rsid w:val="00B420CC"/>
    <w:rsid w:val="00B425C6"/>
    <w:rsid w:val="00B42A8F"/>
    <w:rsid w:val="00B43582"/>
    <w:rsid w:val="00B436FE"/>
    <w:rsid w:val="00B43AA5"/>
    <w:rsid w:val="00B4454A"/>
    <w:rsid w:val="00B447BD"/>
    <w:rsid w:val="00B44C09"/>
    <w:rsid w:val="00B45C10"/>
    <w:rsid w:val="00B45D87"/>
    <w:rsid w:val="00B4635E"/>
    <w:rsid w:val="00B46982"/>
    <w:rsid w:val="00B46E57"/>
    <w:rsid w:val="00B471D8"/>
    <w:rsid w:val="00B4722D"/>
    <w:rsid w:val="00B502C2"/>
    <w:rsid w:val="00B51B2B"/>
    <w:rsid w:val="00B51B5B"/>
    <w:rsid w:val="00B51FB4"/>
    <w:rsid w:val="00B525A5"/>
    <w:rsid w:val="00B52836"/>
    <w:rsid w:val="00B537B7"/>
    <w:rsid w:val="00B5444B"/>
    <w:rsid w:val="00B54511"/>
    <w:rsid w:val="00B54606"/>
    <w:rsid w:val="00B54811"/>
    <w:rsid w:val="00B54A6A"/>
    <w:rsid w:val="00B54F56"/>
    <w:rsid w:val="00B5532C"/>
    <w:rsid w:val="00B55483"/>
    <w:rsid w:val="00B55B58"/>
    <w:rsid w:val="00B56E20"/>
    <w:rsid w:val="00B577DD"/>
    <w:rsid w:val="00B60CA3"/>
    <w:rsid w:val="00B624CC"/>
    <w:rsid w:val="00B6272E"/>
    <w:rsid w:val="00B62905"/>
    <w:rsid w:val="00B63138"/>
    <w:rsid w:val="00B63426"/>
    <w:rsid w:val="00B635BC"/>
    <w:rsid w:val="00B6385E"/>
    <w:rsid w:val="00B63B4A"/>
    <w:rsid w:val="00B64695"/>
    <w:rsid w:val="00B65A8C"/>
    <w:rsid w:val="00B66238"/>
    <w:rsid w:val="00B671C0"/>
    <w:rsid w:val="00B67AB0"/>
    <w:rsid w:val="00B67CD9"/>
    <w:rsid w:val="00B7028B"/>
    <w:rsid w:val="00B7188C"/>
    <w:rsid w:val="00B71899"/>
    <w:rsid w:val="00B718D1"/>
    <w:rsid w:val="00B71E40"/>
    <w:rsid w:val="00B721A3"/>
    <w:rsid w:val="00B72D23"/>
    <w:rsid w:val="00B7318D"/>
    <w:rsid w:val="00B736E5"/>
    <w:rsid w:val="00B73853"/>
    <w:rsid w:val="00B73EF3"/>
    <w:rsid w:val="00B7460B"/>
    <w:rsid w:val="00B749CE"/>
    <w:rsid w:val="00B74A49"/>
    <w:rsid w:val="00B74B34"/>
    <w:rsid w:val="00B758D6"/>
    <w:rsid w:val="00B75B24"/>
    <w:rsid w:val="00B7610A"/>
    <w:rsid w:val="00B76549"/>
    <w:rsid w:val="00B76B57"/>
    <w:rsid w:val="00B77278"/>
    <w:rsid w:val="00B77653"/>
    <w:rsid w:val="00B80306"/>
    <w:rsid w:val="00B80C48"/>
    <w:rsid w:val="00B814D5"/>
    <w:rsid w:val="00B8155E"/>
    <w:rsid w:val="00B818C3"/>
    <w:rsid w:val="00B82128"/>
    <w:rsid w:val="00B82396"/>
    <w:rsid w:val="00B82A24"/>
    <w:rsid w:val="00B82BBE"/>
    <w:rsid w:val="00B82FE7"/>
    <w:rsid w:val="00B83581"/>
    <w:rsid w:val="00B83F48"/>
    <w:rsid w:val="00B83FB8"/>
    <w:rsid w:val="00B84E1D"/>
    <w:rsid w:val="00B85D48"/>
    <w:rsid w:val="00B85F60"/>
    <w:rsid w:val="00B8673F"/>
    <w:rsid w:val="00B867AE"/>
    <w:rsid w:val="00B8697C"/>
    <w:rsid w:val="00B86A2D"/>
    <w:rsid w:val="00B86EAA"/>
    <w:rsid w:val="00B870E1"/>
    <w:rsid w:val="00B873D0"/>
    <w:rsid w:val="00B8799C"/>
    <w:rsid w:val="00B87FBE"/>
    <w:rsid w:val="00B90656"/>
    <w:rsid w:val="00B915D9"/>
    <w:rsid w:val="00B91ED6"/>
    <w:rsid w:val="00B93360"/>
    <w:rsid w:val="00B933AD"/>
    <w:rsid w:val="00B933F5"/>
    <w:rsid w:val="00B93682"/>
    <w:rsid w:val="00B9460F"/>
    <w:rsid w:val="00B9480F"/>
    <w:rsid w:val="00B952F4"/>
    <w:rsid w:val="00B96205"/>
    <w:rsid w:val="00B9635A"/>
    <w:rsid w:val="00B96BFD"/>
    <w:rsid w:val="00B970AA"/>
    <w:rsid w:val="00B973C5"/>
    <w:rsid w:val="00B97516"/>
    <w:rsid w:val="00B9764A"/>
    <w:rsid w:val="00B97B7F"/>
    <w:rsid w:val="00BA0195"/>
    <w:rsid w:val="00BA02BC"/>
    <w:rsid w:val="00BA0BC1"/>
    <w:rsid w:val="00BA11D7"/>
    <w:rsid w:val="00BA18EF"/>
    <w:rsid w:val="00BA1BE8"/>
    <w:rsid w:val="00BA1C3D"/>
    <w:rsid w:val="00BA1F52"/>
    <w:rsid w:val="00BA2EC1"/>
    <w:rsid w:val="00BA4319"/>
    <w:rsid w:val="00BA46FD"/>
    <w:rsid w:val="00BA4806"/>
    <w:rsid w:val="00BA48B3"/>
    <w:rsid w:val="00BA4C3E"/>
    <w:rsid w:val="00BA4E87"/>
    <w:rsid w:val="00BA50AA"/>
    <w:rsid w:val="00BA5D58"/>
    <w:rsid w:val="00BA6260"/>
    <w:rsid w:val="00BA693B"/>
    <w:rsid w:val="00BA762B"/>
    <w:rsid w:val="00BA7B88"/>
    <w:rsid w:val="00BB0264"/>
    <w:rsid w:val="00BB0323"/>
    <w:rsid w:val="00BB0E24"/>
    <w:rsid w:val="00BB1475"/>
    <w:rsid w:val="00BB1B5A"/>
    <w:rsid w:val="00BB2364"/>
    <w:rsid w:val="00BB3757"/>
    <w:rsid w:val="00BB3A54"/>
    <w:rsid w:val="00BB3B5A"/>
    <w:rsid w:val="00BB40F0"/>
    <w:rsid w:val="00BB4251"/>
    <w:rsid w:val="00BB4548"/>
    <w:rsid w:val="00BB54C3"/>
    <w:rsid w:val="00BB59FF"/>
    <w:rsid w:val="00BB5A07"/>
    <w:rsid w:val="00BB6C35"/>
    <w:rsid w:val="00BB7F94"/>
    <w:rsid w:val="00BC0B37"/>
    <w:rsid w:val="00BC1332"/>
    <w:rsid w:val="00BC145E"/>
    <w:rsid w:val="00BC148C"/>
    <w:rsid w:val="00BC149C"/>
    <w:rsid w:val="00BC23A0"/>
    <w:rsid w:val="00BC2E34"/>
    <w:rsid w:val="00BC3932"/>
    <w:rsid w:val="00BC4272"/>
    <w:rsid w:val="00BC4C21"/>
    <w:rsid w:val="00BC5678"/>
    <w:rsid w:val="00BC5752"/>
    <w:rsid w:val="00BC5996"/>
    <w:rsid w:val="00BC5EA7"/>
    <w:rsid w:val="00BC6B38"/>
    <w:rsid w:val="00BC6CB4"/>
    <w:rsid w:val="00BD0DDD"/>
    <w:rsid w:val="00BD12DD"/>
    <w:rsid w:val="00BD1B59"/>
    <w:rsid w:val="00BD1F71"/>
    <w:rsid w:val="00BD238F"/>
    <w:rsid w:val="00BD3A3B"/>
    <w:rsid w:val="00BD3D96"/>
    <w:rsid w:val="00BD4C91"/>
    <w:rsid w:val="00BD4F84"/>
    <w:rsid w:val="00BD5186"/>
    <w:rsid w:val="00BD55AD"/>
    <w:rsid w:val="00BD5B44"/>
    <w:rsid w:val="00BD7A10"/>
    <w:rsid w:val="00BD7D93"/>
    <w:rsid w:val="00BE11C4"/>
    <w:rsid w:val="00BE1364"/>
    <w:rsid w:val="00BE148F"/>
    <w:rsid w:val="00BE1BCC"/>
    <w:rsid w:val="00BE1F1C"/>
    <w:rsid w:val="00BE216B"/>
    <w:rsid w:val="00BE2A1F"/>
    <w:rsid w:val="00BE2E1D"/>
    <w:rsid w:val="00BE2E88"/>
    <w:rsid w:val="00BE3578"/>
    <w:rsid w:val="00BE4371"/>
    <w:rsid w:val="00BE4AE1"/>
    <w:rsid w:val="00BE54D1"/>
    <w:rsid w:val="00BE54D9"/>
    <w:rsid w:val="00BE59A0"/>
    <w:rsid w:val="00BE5A7C"/>
    <w:rsid w:val="00BE6934"/>
    <w:rsid w:val="00BE6F57"/>
    <w:rsid w:val="00BE7001"/>
    <w:rsid w:val="00BE7278"/>
    <w:rsid w:val="00BE7A1F"/>
    <w:rsid w:val="00BE7FBC"/>
    <w:rsid w:val="00BF0C0D"/>
    <w:rsid w:val="00BF126B"/>
    <w:rsid w:val="00BF13D1"/>
    <w:rsid w:val="00BF13E1"/>
    <w:rsid w:val="00BF3086"/>
    <w:rsid w:val="00BF3DFB"/>
    <w:rsid w:val="00BF4032"/>
    <w:rsid w:val="00BF40E0"/>
    <w:rsid w:val="00BF41A7"/>
    <w:rsid w:val="00BF4744"/>
    <w:rsid w:val="00BF4EB3"/>
    <w:rsid w:val="00BF4F32"/>
    <w:rsid w:val="00BF5735"/>
    <w:rsid w:val="00BF5A43"/>
    <w:rsid w:val="00BF6841"/>
    <w:rsid w:val="00BF6C5E"/>
    <w:rsid w:val="00BF7E31"/>
    <w:rsid w:val="00C00C54"/>
    <w:rsid w:val="00C012DC"/>
    <w:rsid w:val="00C01642"/>
    <w:rsid w:val="00C01F4C"/>
    <w:rsid w:val="00C021CB"/>
    <w:rsid w:val="00C02642"/>
    <w:rsid w:val="00C028B0"/>
    <w:rsid w:val="00C02CC0"/>
    <w:rsid w:val="00C0430B"/>
    <w:rsid w:val="00C04457"/>
    <w:rsid w:val="00C048C1"/>
    <w:rsid w:val="00C049DA"/>
    <w:rsid w:val="00C04AE5"/>
    <w:rsid w:val="00C05528"/>
    <w:rsid w:val="00C05BD2"/>
    <w:rsid w:val="00C064D3"/>
    <w:rsid w:val="00C06ABF"/>
    <w:rsid w:val="00C070C3"/>
    <w:rsid w:val="00C077E9"/>
    <w:rsid w:val="00C079CD"/>
    <w:rsid w:val="00C07FDB"/>
    <w:rsid w:val="00C10090"/>
    <w:rsid w:val="00C103DB"/>
    <w:rsid w:val="00C1054B"/>
    <w:rsid w:val="00C106F1"/>
    <w:rsid w:val="00C1277E"/>
    <w:rsid w:val="00C12B14"/>
    <w:rsid w:val="00C13687"/>
    <w:rsid w:val="00C1395A"/>
    <w:rsid w:val="00C13CB2"/>
    <w:rsid w:val="00C13CBC"/>
    <w:rsid w:val="00C13D7D"/>
    <w:rsid w:val="00C1407D"/>
    <w:rsid w:val="00C144E3"/>
    <w:rsid w:val="00C149C5"/>
    <w:rsid w:val="00C15485"/>
    <w:rsid w:val="00C15539"/>
    <w:rsid w:val="00C16AF2"/>
    <w:rsid w:val="00C17092"/>
    <w:rsid w:val="00C172C9"/>
    <w:rsid w:val="00C1742E"/>
    <w:rsid w:val="00C17E84"/>
    <w:rsid w:val="00C206B8"/>
    <w:rsid w:val="00C20B33"/>
    <w:rsid w:val="00C20D45"/>
    <w:rsid w:val="00C21A01"/>
    <w:rsid w:val="00C21B6B"/>
    <w:rsid w:val="00C22708"/>
    <w:rsid w:val="00C227F9"/>
    <w:rsid w:val="00C22935"/>
    <w:rsid w:val="00C23D75"/>
    <w:rsid w:val="00C24185"/>
    <w:rsid w:val="00C241C2"/>
    <w:rsid w:val="00C243A3"/>
    <w:rsid w:val="00C24D1F"/>
    <w:rsid w:val="00C251BA"/>
    <w:rsid w:val="00C25710"/>
    <w:rsid w:val="00C257FB"/>
    <w:rsid w:val="00C25EF8"/>
    <w:rsid w:val="00C266FD"/>
    <w:rsid w:val="00C2676A"/>
    <w:rsid w:val="00C27318"/>
    <w:rsid w:val="00C2782C"/>
    <w:rsid w:val="00C27E5C"/>
    <w:rsid w:val="00C30436"/>
    <w:rsid w:val="00C308F8"/>
    <w:rsid w:val="00C30EA0"/>
    <w:rsid w:val="00C3156E"/>
    <w:rsid w:val="00C3256B"/>
    <w:rsid w:val="00C326B8"/>
    <w:rsid w:val="00C329B0"/>
    <w:rsid w:val="00C330A2"/>
    <w:rsid w:val="00C33784"/>
    <w:rsid w:val="00C33ACD"/>
    <w:rsid w:val="00C33CDA"/>
    <w:rsid w:val="00C33D9C"/>
    <w:rsid w:val="00C3413B"/>
    <w:rsid w:val="00C343DB"/>
    <w:rsid w:val="00C3458C"/>
    <w:rsid w:val="00C356EE"/>
    <w:rsid w:val="00C35E62"/>
    <w:rsid w:val="00C363F1"/>
    <w:rsid w:val="00C365EE"/>
    <w:rsid w:val="00C40202"/>
    <w:rsid w:val="00C40430"/>
    <w:rsid w:val="00C4115B"/>
    <w:rsid w:val="00C4146C"/>
    <w:rsid w:val="00C41D2B"/>
    <w:rsid w:val="00C41E52"/>
    <w:rsid w:val="00C42473"/>
    <w:rsid w:val="00C42481"/>
    <w:rsid w:val="00C42858"/>
    <w:rsid w:val="00C43056"/>
    <w:rsid w:val="00C43E95"/>
    <w:rsid w:val="00C442E3"/>
    <w:rsid w:val="00C44810"/>
    <w:rsid w:val="00C448B7"/>
    <w:rsid w:val="00C45036"/>
    <w:rsid w:val="00C4526D"/>
    <w:rsid w:val="00C45D1A"/>
    <w:rsid w:val="00C46075"/>
    <w:rsid w:val="00C46743"/>
    <w:rsid w:val="00C46ABC"/>
    <w:rsid w:val="00C46B43"/>
    <w:rsid w:val="00C47AAE"/>
    <w:rsid w:val="00C5003B"/>
    <w:rsid w:val="00C50046"/>
    <w:rsid w:val="00C50A9C"/>
    <w:rsid w:val="00C5106B"/>
    <w:rsid w:val="00C510B3"/>
    <w:rsid w:val="00C51AB3"/>
    <w:rsid w:val="00C52292"/>
    <w:rsid w:val="00C52C34"/>
    <w:rsid w:val="00C52C53"/>
    <w:rsid w:val="00C52E90"/>
    <w:rsid w:val="00C530FE"/>
    <w:rsid w:val="00C53AD8"/>
    <w:rsid w:val="00C53EB2"/>
    <w:rsid w:val="00C54394"/>
    <w:rsid w:val="00C54C08"/>
    <w:rsid w:val="00C54C18"/>
    <w:rsid w:val="00C54CFD"/>
    <w:rsid w:val="00C54F6D"/>
    <w:rsid w:val="00C55B1E"/>
    <w:rsid w:val="00C5606C"/>
    <w:rsid w:val="00C56A35"/>
    <w:rsid w:val="00C571AB"/>
    <w:rsid w:val="00C57907"/>
    <w:rsid w:val="00C57A5D"/>
    <w:rsid w:val="00C57F63"/>
    <w:rsid w:val="00C603C9"/>
    <w:rsid w:val="00C611D3"/>
    <w:rsid w:val="00C615B9"/>
    <w:rsid w:val="00C619B1"/>
    <w:rsid w:val="00C61BC8"/>
    <w:rsid w:val="00C63263"/>
    <w:rsid w:val="00C63A48"/>
    <w:rsid w:val="00C63B73"/>
    <w:rsid w:val="00C63D71"/>
    <w:rsid w:val="00C6443F"/>
    <w:rsid w:val="00C64450"/>
    <w:rsid w:val="00C646AE"/>
    <w:rsid w:val="00C64B3A"/>
    <w:rsid w:val="00C64B3B"/>
    <w:rsid w:val="00C651E4"/>
    <w:rsid w:val="00C65411"/>
    <w:rsid w:val="00C661CB"/>
    <w:rsid w:val="00C666BF"/>
    <w:rsid w:val="00C66E80"/>
    <w:rsid w:val="00C67217"/>
    <w:rsid w:val="00C67264"/>
    <w:rsid w:val="00C701F5"/>
    <w:rsid w:val="00C703D9"/>
    <w:rsid w:val="00C70C1B"/>
    <w:rsid w:val="00C71469"/>
    <w:rsid w:val="00C71A79"/>
    <w:rsid w:val="00C71B46"/>
    <w:rsid w:val="00C71B79"/>
    <w:rsid w:val="00C71C90"/>
    <w:rsid w:val="00C7289A"/>
    <w:rsid w:val="00C72CF0"/>
    <w:rsid w:val="00C72E5D"/>
    <w:rsid w:val="00C73740"/>
    <w:rsid w:val="00C738FF"/>
    <w:rsid w:val="00C7420A"/>
    <w:rsid w:val="00C74372"/>
    <w:rsid w:val="00C75006"/>
    <w:rsid w:val="00C75185"/>
    <w:rsid w:val="00C75AA4"/>
    <w:rsid w:val="00C75E72"/>
    <w:rsid w:val="00C75F88"/>
    <w:rsid w:val="00C76146"/>
    <w:rsid w:val="00C7641E"/>
    <w:rsid w:val="00C76C3E"/>
    <w:rsid w:val="00C80724"/>
    <w:rsid w:val="00C80763"/>
    <w:rsid w:val="00C8094C"/>
    <w:rsid w:val="00C80EAF"/>
    <w:rsid w:val="00C80F95"/>
    <w:rsid w:val="00C80FE1"/>
    <w:rsid w:val="00C81019"/>
    <w:rsid w:val="00C81094"/>
    <w:rsid w:val="00C81160"/>
    <w:rsid w:val="00C815BD"/>
    <w:rsid w:val="00C81F8A"/>
    <w:rsid w:val="00C827A6"/>
    <w:rsid w:val="00C82ACA"/>
    <w:rsid w:val="00C82E52"/>
    <w:rsid w:val="00C83852"/>
    <w:rsid w:val="00C839A2"/>
    <w:rsid w:val="00C841C6"/>
    <w:rsid w:val="00C843FA"/>
    <w:rsid w:val="00C8457B"/>
    <w:rsid w:val="00C8460C"/>
    <w:rsid w:val="00C84BCB"/>
    <w:rsid w:val="00C84C42"/>
    <w:rsid w:val="00C84E54"/>
    <w:rsid w:val="00C854D5"/>
    <w:rsid w:val="00C85781"/>
    <w:rsid w:val="00C86818"/>
    <w:rsid w:val="00C86844"/>
    <w:rsid w:val="00C871EF"/>
    <w:rsid w:val="00C87D0C"/>
    <w:rsid w:val="00C90415"/>
    <w:rsid w:val="00C906FD"/>
    <w:rsid w:val="00C9082B"/>
    <w:rsid w:val="00C91113"/>
    <w:rsid w:val="00C9157E"/>
    <w:rsid w:val="00C92613"/>
    <w:rsid w:val="00C92656"/>
    <w:rsid w:val="00C92D1C"/>
    <w:rsid w:val="00C9360C"/>
    <w:rsid w:val="00C949C4"/>
    <w:rsid w:val="00C94E42"/>
    <w:rsid w:val="00C94EAD"/>
    <w:rsid w:val="00C95068"/>
    <w:rsid w:val="00C9564E"/>
    <w:rsid w:val="00C95C70"/>
    <w:rsid w:val="00C95DE7"/>
    <w:rsid w:val="00C96120"/>
    <w:rsid w:val="00C963CD"/>
    <w:rsid w:val="00C9655D"/>
    <w:rsid w:val="00C96779"/>
    <w:rsid w:val="00C96F94"/>
    <w:rsid w:val="00C9703C"/>
    <w:rsid w:val="00C97151"/>
    <w:rsid w:val="00C97303"/>
    <w:rsid w:val="00C9761A"/>
    <w:rsid w:val="00C97A4C"/>
    <w:rsid w:val="00CA0200"/>
    <w:rsid w:val="00CA06FD"/>
    <w:rsid w:val="00CA073D"/>
    <w:rsid w:val="00CA07C5"/>
    <w:rsid w:val="00CA0AAF"/>
    <w:rsid w:val="00CA1963"/>
    <w:rsid w:val="00CA229A"/>
    <w:rsid w:val="00CA27CE"/>
    <w:rsid w:val="00CA280A"/>
    <w:rsid w:val="00CA4192"/>
    <w:rsid w:val="00CA49A0"/>
    <w:rsid w:val="00CA4B0C"/>
    <w:rsid w:val="00CA5FAF"/>
    <w:rsid w:val="00CA64F0"/>
    <w:rsid w:val="00CA6A81"/>
    <w:rsid w:val="00CA6BDB"/>
    <w:rsid w:val="00CA78B3"/>
    <w:rsid w:val="00CA7C6A"/>
    <w:rsid w:val="00CA7F3A"/>
    <w:rsid w:val="00CB02C4"/>
    <w:rsid w:val="00CB069F"/>
    <w:rsid w:val="00CB15BD"/>
    <w:rsid w:val="00CB1809"/>
    <w:rsid w:val="00CB218F"/>
    <w:rsid w:val="00CB24BC"/>
    <w:rsid w:val="00CB2755"/>
    <w:rsid w:val="00CB291D"/>
    <w:rsid w:val="00CB2EAA"/>
    <w:rsid w:val="00CB342B"/>
    <w:rsid w:val="00CB3729"/>
    <w:rsid w:val="00CB3D20"/>
    <w:rsid w:val="00CB3D5A"/>
    <w:rsid w:val="00CB3E11"/>
    <w:rsid w:val="00CB4467"/>
    <w:rsid w:val="00CB4493"/>
    <w:rsid w:val="00CB4947"/>
    <w:rsid w:val="00CB5393"/>
    <w:rsid w:val="00CB616B"/>
    <w:rsid w:val="00CB64CA"/>
    <w:rsid w:val="00CB7307"/>
    <w:rsid w:val="00CB78B8"/>
    <w:rsid w:val="00CC0413"/>
    <w:rsid w:val="00CC04A2"/>
    <w:rsid w:val="00CC0D5E"/>
    <w:rsid w:val="00CC114F"/>
    <w:rsid w:val="00CC129D"/>
    <w:rsid w:val="00CC1BEF"/>
    <w:rsid w:val="00CC1CE9"/>
    <w:rsid w:val="00CC1F13"/>
    <w:rsid w:val="00CC23D8"/>
    <w:rsid w:val="00CC2C04"/>
    <w:rsid w:val="00CC2DBF"/>
    <w:rsid w:val="00CC3029"/>
    <w:rsid w:val="00CC3A10"/>
    <w:rsid w:val="00CC3A1C"/>
    <w:rsid w:val="00CC3BA9"/>
    <w:rsid w:val="00CC3DE6"/>
    <w:rsid w:val="00CC4165"/>
    <w:rsid w:val="00CC4617"/>
    <w:rsid w:val="00CC4D0A"/>
    <w:rsid w:val="00CC5767"/>
    <w:rsid w:val="00CC6092"/>
    <w:rsid w:val="00CC754D"/>
    <w:rsid w:val="00CC7833"/>
    <w:rsid w:val="00CD0B67"/>
    <w:rsid w:val="00CD0D28"/>
    <w:rsid w:val="00CD17D1"/>
    <w:rsid w:val="00CD1C2E"/>
    <w:rsid w:val="00CD2F10"/>
    <w:rsid w:val="00CD3042"/>
    <w:rsid w:val="00CD3BE1"/>
    <w:rsid w:val="00CD40CD"/>
    <w:rsid w:val="00CD4312"/>
    <w:rsid w:val="00CD441E"/>
    <w:rsid w:val="00CD54BD"/>
    <w:rsid w:val="00CD60D6"/>
    <w:rsid w:val="00CD6B71"/>
    <w:rsid w:val="00CD6D7C"/>
    <w:rsid w:val="00CD70AA"/>
    <w:rsid w:val="00CD7E81"/>
    <w:rsid w:val="00CE0766"/>
    <w:rsid w:val="00CE088E"/>
    <w:rsid w:val="00CE0A36"/>
    <w:rsid w:val="00CE17EF"/>
    <w:rsid w:val="00CE186B"/>
    <w:rsid w:val="00CE2A9F"/>
    <w:rsid w:val="00CE3332"/>
    <w:rsid w:val="00CE3373"/>
    <w:rsid w:val="00CE3A89"/>
    <w:rsid w:val="00CE4B18"/>
    <w:rsid w:val="00CE50C1"/>
    <w:rsid w:val="00CE54DC"/>
    <w:rsid w:val="00CE556A"/>
    <w:rsid w:val="00CE587C"/>
    <w:rsid w:val="00CE5A57"/>
    <w:rsid w:val="00CE5B48"/>
    <w:rsid w:val="00CE5C86"/>
    <w:rsid w:val="00CE6A7E"/>
    <w:rsid w:val="00CE6B19"/>
    <w:rsid w:val="00CE6CA9"/>
    <w:rsid w:val="00CE72A1"/>
    <w:rsid w:val="00CE7C50"/>
    <w:rsid w:val="00CF03BC"/>
    <w:rsid w:val="00CF0883"/>
    <w:rsid w:val="00CF0CE4"/>
    <w:rsid w:val="00CF0F0D"/>
    <w:rsid w:val="00CF149A"/>
    <w:rsid w:val="00CF1AD1"/>
    <w:rsid w:val="00CF2700"/>
    <w:rsid w:val="00CF2EF8"/>
    <w:rsid w:val="00CF3F3B"/>
    <w:rsid w:val="00CF41CD"/>
    <w:rsid w:val="00CF5724"/>
    <w:rsid w:val="00CF5B78"/>
    <w:rsid w:val="00CF618F"/>
    <w:rsid w:val="00CF61E2"/>
    <w:rsid w:val="00CF708B"/>
    <w:rsid w:val="00CF7217"/>
    <w:rsid w:val="00CF76C3"/>
    <w:rsid w:val="00CF7748"/>
    <w:rsid w:val="00CF7788"/>
    <w:rsid w:val="00CF7A09"/>
    <w:rsid w:val="00CF7A18"/>
    <w:rsid w:val="00CF7D56"/>
    <w:rsid w:val="00D00732"/>
    <w:rsid w:val="00D00BA1"/>
    <w:rsid w:val="00D00BBC"/>
    <w:rsid w:val="00D014FA"/>
    <w:rsid w:val="00D01E74"/>
    <w:rsid w:val="00D021D8"/>
    <w:rsid w:val="00D02A22"/>
    <w:rsid w:val="00D02C86"/>
    <w:rsid w:val="00D02E0B"/>
    <w:rsid w:val="00D036F9"/>
    <w:rsid w:val="00D06F27"/>
    <w:rsid w:val="00D07566"/>
    <w:rsid w:val="00D0790D"/>
    <w:rsid w:val="00D104A8"/>
    <w:rsid w:val="00D1081C"/>
    <w:rsid w:val="00D10A89"/>
    <w:rsid w:val="00D10CC7"/>
    <w:rsid w:val="00D11554"/>
    <w:rsid w:val="00D125BB"/>
    <w:rsid w:val="00D12E16"/>
    <w:rsid w:val="00D12EEE"/>
    <w:rsid w:val="00D132D4"/>
    <w:rsid w:val="00D13897"/>
    <w:rsid w:val="00D1394B"/>
    <w:rsid w:val="00D13EA2"/>
    <w:rsid w:val="00D14875"/>
    <w:rsid w:val="00D14A87"/>
    <w:rsid w:val="00D15926"/>
    <w:rsid w:val="00D15ED7"/>
    <w:rsid w:val="00D162E7"/>
    <w:rsid w:val="00D172B0"/>
    <w:rsid w:val="00D17A99"/>
    <w:rsid w:val="00D207F4"/>
    <w:rsid w:val="00D20AC8"/>
    <w:rsid w:val="00D20C22"/>
    <w:rsid w:val="00D2147C"/>
    <w:rsid w:val="00D2150F"/>
    <w:rsid w:val="00D21A96"/>
    <w:rsid w:val="00D21BFA"/>
    <w:rsid w:val="00D21C27"/>
    <w:rsid w:val="00D225F0"/>
    <w:rsid w:val="00D22D11"/>
    <w:rsid w:val="00D23418"/>
    <w:rsid w:val="00D23AE7"/>
    <w:rsid w:val="00D252C5"/>
    <w:rsid w:val="00D2571A"/>
    <w:rsid w:val="00D2577B"/>
    <w:rsid w:val="00D258A9"/>
    <w:rsid w:val="00D25D02"/>
    <w:rsid w:val="00D25D46"/>
    <w:rsid w:val="00D260AA"/>
    <w:rsid w:val="00D2643A"/>
    <w:rsid w:val="00D26B7F"/>
    <w:rsid w:val="00D2796F"/>
    <w:rsid w:val="00D27FBE"/>
    <w:rsid w:val="00D27FE2"/>
    <w:rsid w:val="00D30719"/>
    <w:rsid w:val="00D308AA"/>
    <w:rsid w:val="00D30F81"/>
    <w:rsid w:val="00D32741"/>
    <w:rsid w:val="00D3281C"/>
    <w:rsid w:val="00D33377"/>
    <w:rsid w:val="00D337B6"/>
    <w:rsid w:val="00D33C61"/>
    <w:rsid w:val="00D34AE2"/>
    <w:rsid w:val="00D34CAD"/>
    <w:rsid w:val="00D35525"/>
    <w:rsid w:val="00D35C43"/>
    <w:rsid w:val="00D35CAA"/>
    <w:rsid w:val="00D360E9"/>
    <w:rsid w:val="00D364D6"/>
    <w:rsid w:val="00D36695"/>
    <w:rsid w:val="00D36721"/>
    <w:rsid w:val="00D36A5F"/>
    <w:rsid w:val="00D36ADF"/>
    <w:rsid w:val="00D37D27"/>
    <w:rsid w:val="00D40BED"/>
    <w:rsid w:val="00D40EB6"/>
    <w:rsid w:val="00D41303"/>
    <w:rsid w:val="00D41980"/>
    <w:rsid w:val="00D42257"/>
    <w:rsid w:val="00D424C9"/>
    <w:rsid w:val="00D42B36"/>
    <w:rsid w:val="00D42D66"/>
    <w:rsid w:val="00D43217"/>
    <w:rsid w:val="00D43343"/>
    <w:rsid w:val="00D4357C"/>
    <w:rsid w:val="00D437CD"/>
    <w:rsid w:val="00D438C9"/>
    <w:rsid w:val="00D439D6"/>
    <w:rsid w:val="00D43C44"/>
    <w:rsid w:val="00D45E43"/>
    <w:rsid w:val="00D462DE"/>
    <w:rsid w:val="00D46E8E"/>
    <w:rsid w:val="00D471FE"/>
    <w:rsid w:val="00D47567"/>
    <w:rsid w:val="00D47A29"/>
    <w:rsid w:val="00D47FF2"/>
    <w:rsid w:val="00D50330"/>
    <w:rsid w:val="00D50A55"/>
    <w:rsid w:val="00D50ABE"/>
    <w:rsid w:val="00D50C02"/>
    <w:rsid w:val="00D510F7"/>
    <w:rsid w:val="00D51484"/>
    <w:rsid w:val="00D5217F"/>
    <w:rsid w:val="00D53163"/>
    <w:rsid w:val="00D532EF"/>
    <w:rsid w:val="00D53478"/>
    <w:rsid w:val="00D53555"/>
    <w:rsid w:val="00D53E98"/>
    <w:rsid w:val="00D53F03"/>
    <w:rsid w:val="00D54988"/>
    <w:rsid w:val="00D55877"/>
    <w:rsid w:val="00D559F9"/>
    <w:rsid w:val="00D5691B"/>
    <w:rsid w:val="00D57167"/>
    <w:rsid w:val="00D57CA0"/>
    <w:rsid w:val="00D57ECD"/>
    <w:rsid w:val="00D57F37"/>
    <w:rsid w:val="00D600B2"/>
    <w:rsid w:val="00D60171"/>
    <w:rsid w:val="00D604F9"/>
    <w:rsid w:val="00D6065D"/>
    <w:rsid w:val="00D60CCF"/>
    <w:rsid w:val="00D60DAD"/>
    <w:rsid w:val="00D60EB1"/>
    <w:rsid w:val="00D611E6"/>
    <w:rsid w:val="00D61F61"/>
    <w:rsid w:val="00D634F5"/>
    <w:rsid w:val="00D63C57"/>
    <w:rsid w:val="00D641E9"/>
    <w:rsid w:val="00D649DA"/>
    <w:rsid w:val="00D64CED"/>
    <w:rsid w:val="00D64E0B"/>
    <w:rsid w:val="00D655B2"/>
    <w:rsid w:val="00D658B0"/>
    <w:rsid w:val="00D66277"/>
    <w:rsid w:val="00D67350"/>
    <w:rsid w:val="00D67A82"/>
    <w:rsid w:val="00D67DE5"/>
    <w:rsid w:val="00D67DEC"/>
    <w:rsid w:val="00D7061E"/>
    <w:rsid w:val="00D70871"/>
    <w:rsid w:val="00D70990"/>
    <w:rsid w:val="00D70FAF"/>
    <w:rsid w:val="00D7249E"/>
    <w:rsid w:val="00D7306A"/>
    <w:rsid w:val="00D73220"/>
    <w:rsid w:val="00D74636"/>
    <w:rsid w:val="00D75AF4"/>
    <w:rsid w:val="00D75CFC"/>
    <w:rsid w:val="00D766AE"/>
    <w:rsid w:val="00D7740B"/>
    <w:rsid w:val="00D809A2"/>
    <w:rsid w:val="00D80A1B"/>
    <w:rsid w:val="00D80C82"/>
    <w:rsid w:val="00D818A8"/>
    <w:rsid w:val="00D81AC8"/>
    <w:rsid w:val="00D83162"/>
    <w:rsid w:val="00D83A7A"/>
    <w:rsid w:val="00D84477"/>
    <w:rsid w:val="00D84B6E"/>
    <w:rsid w:val="00D84BFA"/>
    <w:rsid w:val="00D84C32"/>
    <w:rsid w:val="00D84D00"/>
    <w:rsid w:val="00D85D6C"/>
    <w:rsid w:val="00D8605D"/>
    <w:rsid w:val="00D865EE"/>
    <w:rsid w:val="00D86ED7"/>
    <w:rsid w:val="00D8754A"/>
    <w:rsid w:val="00D875A3"/>
    <w:rsid w:val="00D87B0B"/>
    <w:rsid w:val="00D87D51"/>
    <w:rsid w:val="00D902F9"/>
    <w:rsid w:val="00D913D3"/>
    <w:rsid w:val="00D91451"/>
    <w:rsid w:val="00D91857"/>
    <w:rsid w:val="00D91994"/>
    <w:rsid w:val="00D91B5D"/>
    <w:rsid w:val="00D92848"/>
    <w:rsid w:val="00D930CE"/>
    <w:rsid w:val="00D9360B"/>
    <w:rsid w:val="00D93683"/>
    <w:rsid w:val="00D937C3"/>
    <w:rsid w:val="00D93A35"/>
    <w:rsid w:val="00D93BF5"/>
    <w:rsid w:val="00D94ABF"/>
    <w:rsid w:val="00D953DA"/>
    <w:rsid w:val="00D95B6E"/>
    <w:rsid w:val="00D962A5"/>
    <w:rsid w:val="00D962CD"/>
    <w:rsid w:val="00D9690E"/>
    <w:rsid w:val="00D96DAB"/>
    <w:rsid w:val="00D96E0E"/>
    <w:rsid w:val="00D96E82"/>
    <w:rsid w:val="00D97194"/>
    <w:rsid w:val="00D97279"/>
    <w:rsid w:val="00DA0721"/>
    <w:rsid w:val="00DA0B0E"/>
    <w:rsid w:val="00DA10AB"/>
    <w:rsid w:val="00DA11C1"/>
    <w:rsid w:val="00DA12BF"/>
    <w:rsid w:val="00DA228C"/>
    <w:rsid w:val="00DA29D5"/>
    <w:rsid w:val="00DA2BFD"/>
    <w:rsid w:val="00DA2F26"/>
    <w:rsid w:val="00DA32C7"/>
    <w:rsid w:val="00DA3C75"/>
    <w:rsid w:val="00DA3CC0"/>
    <w:rsid w:val="00DA3E34"/>
    <w:rsid w:val="00DA482F"/>
    <w:rsid w:val="00DA4A90"/>
    <w:rsid w:val="00DA5615"/>
    <w:rsid w:val="00DA7258"/>
    <w:rsid w:val="00DA777B"/>
    <w:rsid w:val="00DB0833"/>
    <w:rsid w:val="00DB0D3F"/>
    <w:rsid w:val="00DB273E"/>
    <w:rsid w:val="00DB2ACD"/>
    <w:rsid w:val="00DB2AFF"/>
    <w:rsid w:val="00DB32C5"/>
    <w:rsid w:val="00DB40E7"/>
    <w:rsid w:val="00DB411E"/>
    <w:rsid w:val="00DB44BB"/>
    <w:rsid w:val="00DB4803"/>
    <w:rsid w:val="00DB4CB0"/>
    <w:rsid w:val="00DB5879"/>
    <w:rsid w:val="00DB5B01"/>
    <w:rsid w:val="00DB6807"/>
    <w:rsid w:val="00DB74FD"/>
    <w:rsid w:val="00DB7D92"/>
    <w:rsid w:val="00DC0626"/>
    <w:rsid w:val="00DC0787"/>
    <w:rsid w:val="00DC0ED4"/>
    <w:rsid w:val="00DC148D"/>
    <w:rsid w:val="00DC17C9"/>
    <w:rsid w:val="00DC1F5D"/>
    <w:rsid w:val="00DC24EE"/>
    <w:rsid w:val="00DC273F"/>
    <w:rsid w:val="00DC2E47"/>
    <w:rsid w:val="00DC2FD4"/>
    <w:rsid w:val="00DC3A71"/>
    <w:rsid w:val="00DC3C84"/>
    <w:rsid w:val="00DC44F1"/>
    <w:rsid w:val="00DC4C03"/>
    <w:rsid w:val="00DC4C1A"/>
    <w:rsid w:val="00DC5C54"/>
    <w:rsid w:val="00DC6455"/>
    <w:rsid w:val="00DC6617"/>
    <w:rsid w:val="00DC69D5"/>
    <w:rsid w:val="00DC6A0F"/>
    <w:rsid w:val="00DC7D46"/>
    <w:rsid w:val="00DC7EC7"/>
    <w:rsid w:val="00DD0234"/>
    <w:rsid w:val="00DD032D"/>
    <w:rsid w:val="00DD0DF7"/>
    <w:rsid w:val="00DD0EC9"/>
    <w:rsid w:val="00DD0FB5"/>
    <w:rsid w:val="00DD10F5"/>
    <w:rsid w:val="00DD13F8"/>
    <w:rsid w:val="00DD14EA"/>
    <w:rsid w:val="00DD3A36"/>
    <w:rsid w:val="00DD3C81"/>
    <w:rsid w:val="00DD4AA5"/>
    <w:rsid w:val="00DD5727"/>
    <w:rsid w:val="00DD5847"/>
    <w:rsid w:val="00DD7571"/>
    <w:rsid w:val="00DE01BA"/>
    <w:rsid w:val="00DE0A6B"/>
    <w:rsid w:val="00DE10A9"/>
    <w:rsid w:val="00DE158B"/>
    <w:rsid w:val="00DE1940"/>
    <w:rsid w:val="00DE1C2F"/>
    <w:rsid w:val="00DE298C"/>
    <w:rsid w:val="00DE2A86"/>
    <w:rsid w:val="00DE2C97"/>
    <w:rsid w:val="00DE317A"/>
    <w:rsid w:val="00DE32DF"/>
    <w:rsid w:val="00DE4B81"/>
    <w:rsid w:val="00DE5546"/>
    <w:rsid w:val="00DE58B0"/>
    <w:rsid w:val="00DE5CF4"/>
    <w:rsid w:val="00DE61D8"/>
    <w:rsid w:val="00DE7C26"/>
    <w:rsid w:val="00DF0C48"/>
    <w:rsid w:val="00DF1206"/>
    <w:rsid w:val="00DF138D"/>
    <w:rsid w:val="00DF2343"/>
    <w:rsid w:val="00DF2B6E"/>
    <w:rsid w:val="00DF38CB"/>
    <w:rsid w:val="00DF50E1"/>
    <w:rsid w:val="00DF52F9"/>
    <w:rsid w:val="00DF55E9"/>
    <w:rsid w:val="00DF58F7"/>
    <w:rsid w:val="00DF5A3E"/>
    <w:rsid w:val="00DF5E2B"/>
    <w:rsid w:val="00DF5F0E"/>
    <w:rsid w:val="00DF63F7"/>
    <w:rsid w:val="00DF734D"/>
    <w:rsid w:val="00E003F7"/>
    <w:rsid w:val="00E00D65"/>
    <w:rsid w:val="00E00E0E"/>
    <w:rsid w:val="00E01BB9"/>
    <w:rsid w:val="00E02365"/>
    <w:rsid w:val="00E03415"/>
    <w:rsid w:val="00E0375C"/>
    <w:rsid w:val="00E03C40"/>
    <w:rsid w:val="00E03CA0"/>
    <w:rsid w:val="00E03EBC"/>
    <w:rsid w:val="00E03EDE"/>
    <w:rsid w:val="00E04CB5"/>
    <w:rsid w:val="00E056A0"/>
    <w:rsid w:val="00E06119"/>
    <w:rsid w:val="00E063C3"/>
    <w:rsid w:val="00E06613"/>
    <w:rsid w:val="00E106C3"/>
    <w:rsid w:val="00E114C3"/>
    <w:rsid w:val="00E11A80"/>
    <w:rsid w:val="00E1213C"/>
    <w:rsid w:val="00E124C3"/>
    <w:rsid w:val="00E12E7F"/>
    <w:rsid w:val="00E12F47"/>
    <w:rsid w:val="00E133CF"/>
    <w:rsid w:val="00E13569"/>
    <w:rsid w:val="00E136B5"/>
    <w:rsid w:val="00E13E4E"/>
    <w:rsid w:val="00E147AF"/>
    <w:rsid w:val="00E147F8"/>
    <w:rsid w:val="00E15A0B"/>
    <w:rsid w:val="00E15B8C"/>
    <w:rsid w:val="00E15CAC"/>
    <w:rsid w:val="00E15CC7"/>
    <w:rsid w:val="00E20070"/>
    <w:rsid w:val="00E20242"/>
    <w:rsid w:val="00E204AC"/>
    <w:rsid w:val="00E211D8"/>
    <w:rsid w:val="00E21955"/>
    <w:rsid w:val="00E22395"/>
    <w:rsid w:val="00E22588"/>
    <w:rsid w:val="00E22DF7"/>
    <w:rsid w:val="00E23C97"/>
    <w:rsid w:val="00E23D52"/>
    <w:rsid w:val="00E23F7F"/>
    <w:rsid w:val="00E24877"/>
    <w:rsid w:val="00E24DC7"/>
    <w:rsid w:val="00E24EC8"/>
    <w:rsid w:val="00E2554D"/>
    <w:rsid w:val="00E25849"/>
    <w:rsid w:val="00E26E58"/>
    <w:rsid w:val="00E279FE"/>
    <w:rsid w:val="00E27B62"/>
    <w:rsid w:val="00E27DEE"/>
    <w:rsid w:val="00E30740"/>
    <w:rsid w:val="00E31023"/>
    <w:rsid w:val="00E31D9D"/>
    <w:rsid w:val="00E31E94"/>
    <w:rsid w:val="00E325BD"/>
    <w:rsid w:val="00E32985"/>
    <w:rsid w:val="00E32E5C"/>
    <w:rsid w:val="00E3303C"/>
    <w:rsid w:val="00E333C5"/>
    <w:rsid w:val="00E33619"/>
    <w:rsid w:val="00E34273"/>
    <w:rsid w:val="00E3427A"/>
    <w:rsid w:val="00E34A0C"/>
    <w:rsid w:val="00E34F4A"/>
    <w:rsid w:val="00E34F86"/>
    <w:rsid w:val="00E35029"/>
    <w:rsid w:val="00E35206"/>
    <w:rsid w:val="00E36002"/>
    <w:rsid w:val="00E36C30"/>
    <w:rsid w:val="00E36FE2"/>
    <w:rsid w:val="00E402A5"/>
    <w:rsid w:val="00E40598"/>
    <w:rsid w:val="00E40CA8"/>
    <w:rsid w:val="00E411D3"/>
    <w:rsid w:val="00E41517"/>
    <w:rsid w:val="00E418A0"/>
    <w:rsid w:val="00E41AE6"/>
    <w:rsid w:val="00E41AF0"/>
    <w:rsid w:val="00E42350"/>
    <w:rsid w:val="00E4279F"/>
    <w:rsid w:val="00E42B56"/>
    <w:rsid w:val="00E431A6"/>
    <w:rsid w:val="00E431A8"/>
    <w:rsid w:val="00E4357A"/>
    <w:rsid w:val="00E44852"/>
    <w:rsid w:val="00E44A54"/>
    <w:rsid w:val="00E44CB4"/>
    <w:rsid w:val="00E4538F"/>
    <w:rsid w:val="00E469E3"/>
    <w:rsid w:val="00E47044"/>
    <w:rsid w:val="00E4729E"/>
    <w:rsid w:val="00E47BD5"/>
    <w:rsid w:val="00E50198"/>
    <w:rsid w:val="00E50A45"/>
    <w:rsid w:val="00E50C2A"/>
    <w:rsid w:val="00E50F51"/>
    <w:rsid w:val="00E515F2"/>
    <w:rsid w:val="00E516DE"/>
    <w:rsid w:val="00E51FA9"/>
    <w:rsid w:val="00E52194"/>
    <w:rsid w:val="00E52396"/>
    <w:rsid w:val="00E52431"/>
    <w:rsid w:val="00E5245F"/>
    <w:rsid w:val="00E5291F"/>
    <w:rsid w:val="00E529DB"/>
    <w:rsid w:val="00E533AB"/>
    <w:rsid w:val="00E5454D"/>
    <w:rsid w:val="00E55675"/>
    <w:rsid w:val="00E55BB3"/>
    <w:rsid w:val="00E56811"/>
    <w:rsid w:val="00E56A10"/>
    <w:rsid w:val="00E56AD0"/>
    <w:rsid w:val="00E56FAC"/>
    <w:rsid w:val="00E56FBD"/>
    <w:rsid w:val="00E57648"/>
    <w:rsid w:val="00E57BA9"/>
    <w:rsid w:val="00E605E5"/>
    <w:rsid w:val="00E60C7F"/>
    <w:rsid w:val="00E60F7C"/>
    <w:rsid w:val="00E61342"/>
    <w:rsid w:val="00E61C83"/>
    <w:rsid w:val="00E6268B"/>
    <w:rsid w:val="00E62865"/>
    <w:rsid w:val="00E63F54"/>
    <w:rsid w:val="00E6428A"/>
    <w:rsid w:val="00E65A03"/>
    <w:rsid w:val="00E6665B"/>
    <w:rsid w:val="00E667CB"/>
    <w:rsid w:val="00E66D26"/>
    <w:rsid w:val="00E66E11"/>
    <w:rsid w:val="00E679CF"/>
    <w:rsid w:val="00E701AF"/>
    <w:rsid w:val="00E70201"/>
    <w:rsid w:val="00E7071B"/>
    <w:rsid w:val="00E71296"/>
    <w:rsid w:val="00E72065"/>
    <w:rsid w:val="00E7212B"/>
    <w:rsid w:val="00E72479"/>
    <w:rsid w:val="00E72D8A"/>
    <w:rsid w:val="00E72F83"/>
    <w:rsid w:val="00E73092"/>
    <w:rsid w:val="00E736FC"/>
    <w:rsid w:val="00E7373C"/>
    <w:rsid w:val="00E74E95"/>
    <w:rsid w:val="00E75AC3"/>
    <w:rsid w:val="00E76121"/>
    <w:rsid w:val="00E76210"/>
    <w:rsid w:val="00E770D2"/>
    <w:rsid w:val="00E7799C"/>
    <w:rsid w:val="00E77A61"/>
    <w:rsid w:val="00E80575"/>
    <w:rsid w:val="00E80681"/>
    <w:rsid w:val="00E806BE"/>
    <w:rsid w:val="00E8070B"/>
    <w:rsid w:val="00E82012"/>
    <w:rsid w:val="00E82206"/>
    <w:rsid w:val="00E823AB"/>
    <w:rsid w:val="00E828F3"/>
    <w:rsid w:val="00E837F0"/>
    <w:rsid w:val="00E83E7C"/>
    <w:rsid w:val="00E83F94"/>
    <w:rsid w:val="00E83F99"/>
    <w:rsid w:val="00E8467F"/>
    <w:rsid w:val="00E85EF0"/>
    <w:rsid w:val="00E86185"/>
    <w:rsid w:val="00E86969"/>
    <w:rsid w:val="00E8716B"/>
    <w:rsid w:val="00E87993"/>
    <w:rsid w:val="00E87AEB"/>
    <w:rsid w:val="00E87BF3"/>
    <w:rsid w:val="00E91048"/>
    <w:rsid w:val="00E91366"/>
    <w:rsid w:val="00E914F5"/>
    <w:rsid w:val="00E91ABE"/>
    <w:rsid w:val="00E925C5"/>
    <w:rsid w:val="00E92AD0"/>
    <w:rsid w:val="00E92C82"/>
    <w:rsid w:val="00E92EF4"/>
    <w:rsid w:val="00E92F19"/>
    <w:rsid w:val="00E943C2"/>
    <w:rsid w:val="00E9519C"/>
    <w:rsid w:val="00E9523C"/>
    <w:rsid w:val="00E95559"/>
    <w:rsid w:val="00E95F9F"/>
    <w:rsid w:val="00E9602C"/>
    <w:rsid w:val="00E965FD"/>
    <w:rsid w:val="00E96B80"/>
    <w:rsid w:val="00E96C50"/>
    <w:rsid w:val="00E96CEA"/>
    <w:rsid w:val="00E96F6A"/>
    <w:rsid w:val="00E971EB"/>
    <w:rsid w:val="00EA0B29"/>
    <w:rsid w:val="00EA2A0A"/>
    <w:rsid w:val="00EA2D4D"/>
    <w:rsid w:val="00EA2DF5"/>
    <w:rsid w:val="00EA31ED"/>
    <w:rsid w:val="00EA45B2"/>
    <w:rsid w:val="00EA53CA"/>
    <w:rsid w:val="00EA5ACF"/>
    <w:rsid w:val="00EA5AF7"/>
    <w:rsid w:val="00EA662A"/>
    <w:rsid w:val="00EA678D"/>
    <w:rsid w:val="00EA6D6A"/>
    <w:rsid w:val="00EA6E6B"/>
    <w:rsid w:val="00EA7638"/>
    <w:rsid w:val="00EA7E88"/>
    <w:rsid w:val="00EA7F68"/>
    <w:rsid w:val="00EB1121"/>
    <w:rsid w:val="00EB112A"/>
    <w:rsid w:val="00EB1798"/>
    <w:rsid w:val="00EB186C"/>
    <w:rsid w:val="00EB18EC"/>
    <w:rsid w:val="00EB1B6E"/>
    <w:rsid w:val="00EB23BE"/>
    <w:rsid w:val="00EB2E88"/>
    <w:rsid w:val="00EB3430"/>
    <w:rsid w:val="00EB38A3"/>
    <w:rsid w:val="00EB440C"/>
    <w:rsid w:val="00EB483E"/>
    <w:rsid w:val="00EB4D1C"/>
    <w:rsid w:val="00EB54BF"/>
    <w:rsid w:val="00EB5609"/>
    <w:rsid w:val="00EB5D16"/>
    <w:rsid w:val="00EB5D47"/>
    <w:rsid w:val="00EB5F40"/>
    <w:rsid w:val="00EB6382"/>
    <w:rsid w:val="00EB640C"/>
    <w:rsid w:val="00EB7A79"/>
    <w:rsid w:val="00EB7E13"/>
    <w:rsid w:val="00EC00D2"/>
    <w:rsid w:val="00EC0800"/>
    <w:rsid w:val="00EC170B"/>
    <w:rsid w:val="00EC1836"/>
    <w:rsid w:val="00EC1A19"/>
    <w:rsid w:val="00EC2085"/>
    <w:rsid w:val="00EC2A06"/>
    <w:rsid w:val="00EC3E04"/>
    <w:rsid w:val="00EC430B"/>
    <w:rsid w:val="00EC4711"/>
    <w:rsid w:val="00EC4755"/>
    <w:rsid w:val="00EC4E18"/>
    <w:rsid w:val="00EC5412"/>
    <w:rsid w:val="00EC5A3D"/>
    <w:rsid w:val="00EC5C0D"/>
    <w:rsid w:val="00EC5F87"/>
    <w:rsid w:val="00EC71B6"/>
    <w:rsid w:val="00EC727F"/>
    <w:rsid w:val="00EC7468"/>
    <w:rsid w:val="00EC76A2"/>
    <w:rsid w:val="00EC7BEB"/>
    <w:rsid w:val="00EC7EB2"/>
    <w:rsid w:val="00ED03CF"/>
    <w:rsid w:val="00ED04D7"/>
    <w:rsid w:val="00ED0C01"/>
    <w:rsid w:val="00ED0C93"/>
    <w:rsid w:val="00ED0F46"/>
    <w:rsid w:val="00ED0FD9"/>
    <w:rsid w:val="00ED1B5F"/>
    <w:rsid w:val="00ED1D20"/>
    <w:rsid w:val="00ED1D47"/>
    <w:rsid w:val="00ED2399"/>
    <w:rsid w:val="00ED3030"/>
    <w:rsid w:val="00ED378D"/>
    <w:rsid w:val="00ED3ACD"/>
    <w:rsid w:val="00ED46B9"/>
    <w:rsid w:val="00ED4CE1"/>
    <w:rsid w:val="00ED535F"/>
    <w:rsid w:val="00ED5B13"/>
    <w:rsid w:val="00ED5FF2"/>
    <w:rsid w:val="00ED618B"/>
    <w:rsid w:val="00ED64F7"/>
    <w:rsid w:val="00ED6C89"/>
    <w:rsid w:val="00ED6F83"/>
    <w:rsid w:val="00ED7169"/>
    <w:rsid w:val="00ED7280"/>
    <w:rsid w:val="00EE0032"/>
    <w:rsid w:val="00EE03D5"/>
    <w:rsid w:val="00EE0FAF"/>
    <w:rsid w:val="00EE26E3"/>
    <w:rsid w:val="00EE27A3"/>
    <w:rsid w:val="00EE294A"/>
    <w:rsid w:val="00EE2ACA"/>
    <w:rsid w:val="00EE2F9A"/>
    <w:rsid w:val="00EE2FDF"/>
    <w:rsid w:val="00EE32E0"/>
    <w:rsid w:val="00EE35ED"/>
    <w:rsid w:val="00EE3AA8"/>
    <w:rsid w:val="00EE3D8F"/>
    <w:rsid w:val="00EE3E01"/>
    <w:rsid w:val="00EE3F4B"/>
    <w:rsid w:val="00EE4107"/>
    <w:rsid w:val="00EE4774"/>
    <w:rsid w:val="00EE4A3A"/>
    <w:rsid w:val="00EE6002"/>
    <w:rsid w:val="00EE60FD"/>
    <w:rsid w:val="00EE6216"/>
    <w:rsid w:val="00EE6B82"/>
    <w:rsid w:val="00EE6F38"/>
    <w:rsid w:val="00EF048C"/>
    <w:rsid w:val="00EF0D01"/>
    <w:rsid w:val="00EF0D61"/>
    <w:rsid w:val="00EF10A0"/>
    <w:rsid w:val="00EF11D8"/>
    <w:rsid w:val="00EF1DD1"/>
    <w:rsid w:val="00EF21D1"/>
    <w:rsid w:val="00EF220A"/>
    <w:rsid w:val="00EF232E"/>
    <w:rsid w:val="00EF25BF"/>
    <w:rsid w:val="00EF274A"/>
    <w:rsid w:val="00EF2997"/>
    <w:rsid w:val="00EF2AF4"/>
    <w:rsid w:val="00EF3EF7"/>
    <w:rsid w:val="00EF4131"/>
    <w:rsid w:val="00EF474B"/>
    <w:rsid w:val="00EF4ED4"/>
    <w:rsid w:val="00EF53EC"/>
    <w:rsid w:val="00EF5CEE"/>
    <w:rsid w:val="00EF627A"/>
    <w:rsid w:val="00EF6964"/>
    <w:rsid w:val="00EF7516"/>
    <w:rsid w:val="00F00383"/>
    <w:rsid w:val="00F00981"/>
    <w:rsid w:val="00F00ED4"/>
    <w:rsid w:val="00F010CA"/>
    <w:rsid w:val="00F012AB"/>
    <w:rsid w:val="00F013B8"/>
    <w:rsid w:val="00F014C3"/>
    <w:rsid w:val="00F01D73"/>
    <w:rsid w:val="00F01DFE"/>
    <w:rsid w:val="00F0231F"/>
    <w:rsid w:val="00F0239D"/>
    <w:rsid w:val="00F027F6"/>
    <w:rsid w:val="00F02FFF"/>
    <w:rsid w:val="00F0301C"/>
    <w:rsid w:val="00F03E2D"/>
    <w:rsid w:val="00F04165"/>
    <w:rsid w:val="00F04339"/>
    <w:rsid w:val="00F04421"/>
    <w:rsid w:val="00F04491"/>
    <w:rsid w:val="00F04622"/>
    <w:rsid w:val="00F051A0"/>
    <w:rsid w:val="00F05962"/>
    <w:rsid w:val="00F05B95"/>
    <w:rsid w:val="00F05DF5"/>
    <w:rsid w:val="00F05F51"/>
    <w:rsid w:val="00F06645"/>
    <w:rsid w:val="00F069D7"/>
    <w:rsid w:val="00F06B1D"/>
    <w:rsid w:val="00F06DBC"/>
    <w:rsid w:val="00F0701A"/>
    <w:rsid w:val="00F0759E"/>
    <w:rsid w:val="00F075CE"/>
    <w:rsid w:val="00F10191"/>
    <w:rsid w:val="00F1080C"/>
    <w:rsid w:val="00F10B85"/>
    <w:rsid w:val="00F11BC9"/>
    <w:rsid w:val="00F12081"/>
    <w:rsid w:val="00F12226"/>
    <w:rsid w:val="00F133F1"/>
    <w:rsid w:val="00F13D9B"/>
    <w:rsid w:val="00F14639"/>
    <w:rsid w:val="00F14714"/>
    <w:rsid w:val="00F14E76"/>
    <w:rsid w:val="00F15AB6"/>
    <w:rsid w:val="00F15F80"/>
    <w:rsid w:val="00F16350"/>
    <w:rsid w:val="00F168B0"/>
    <w:rsid w:val="00F16DFE"/>
    <w:rsid w:val="00F17554"/>
    <w:rsid w:val="00F177EE"/>
    <w:rsid w:val="00F17D33"/>
    <w:rsid w:val="00F2013D"/>
    <w:rsid w:val="00F201DF"/>
    <w:rsid w:val="00F20567"/>
    <w:rsid w:val="00F21491"/>
    <w:rsid w:val="00F2173C"/>
    <w:rsid w:val="00F21B43"/>
    <w:rsid w:val="00F22224"/>
    <w:rsid w:val="00F22331"/>
    <w:rsid w:val="00F226A7"/>
    <w:rsid w:val="00F22888"/>
    <w:rsid w:val="00F23B6A"/>
    <w:rsid w:val="00F240FE"/>
    <w:rsid w:val="00F244CA"/>
    <w:rsid w:val="00F24549"/>
    <w:rsid w:val="00F246B8"/>
    <w:rsid w:val="00F24D2E"/>
    <w:rsid w:val="00F266F5"/>
    <w:rsid w:val="00F27828"/>
    <w:rsid w:val="00F27DE0"/>
    <w:rsid w:val="00F30764"/>
    <w:rsid w:val="00F30D03"/>
    <w:rsid w:val="00F317EB"/>
    <w:rsid w:val="00F318D4"/>
    <w:rsid w:val="00F31AA6"/>
    <w:rsid w:val="00F322BC"/>
    <w:rsid w:val="00F323B2"/>
    <w:rsid w:val="00F327D2"/>
    <w:rsid w:val="00F32892"/>
    <w:rsid w:val="00F32CE6"/>
    <w:rsid w:val="00F35277"/>
    <w:rsid w:val="00F35829"/>
    <w:rsid w:val="00F35E67"/>
    <w:rsid w:val="00F365A0"/>
    <w:rsid w:val="00F36937"/>
    <w:rsid w:val="00F3772A"/>
    <w:rsid w:val="00F400E4"/>
    <w:rsid w:val="00F4087A"/>
    <w:rsid w:val="00F40ADF"/>
    <w:rsid w:val="00F40BA4"/>
    <w:rsid w:val="00F40BD0"/>
    <w:rsid w:val="00F42E37"/>
    <w:rsid w:val="00F42EE1"/>
    <w:rsid w:val="00F431EE"/>
    <w:rsid w:val="00F4387E"/>
    <w:rsid w:val="00F4417B"/>
    <w:rsid w:val="00F448C5"/>
    <w:rsid w:val="00F44B52"/>
    <w:rsid w:val="00F467CA"/>
    <w:rsid w:val="00F47148"/>
    <w:rsid w:val="00F476C2"/>
    <w:rsid w:val="00F47F83"/>
    <w:rsid w:val="00F500E0"/>
    <w:rsid w:val="00F5028F"/>
    <w:rsid w:val="00F50779"/>
    <w:rsid w:val="00F508E2"/>
    <w:rsid w:val="00F51050"/>
    <w:rsid w:val="00F5142B"/>
    <w:rsid w:val="00F514CA"/>
    <w:rsid w:val="00F51E40"/>
    <w:rsid w:val="00F52590"/>
    <w:rsid w:val="00F5266E"/>
    <w:rsid w:val="00F5395F"/>
    <w:rsid w:val="00F53DCF"/>
    <w:rsid w:val="00F5406D"/>
    <w:rsid w:val="00F544E1"/>
    <w:rsid w:val="00F54812"/>
    <w:rsid w:val="00F56273"/>
    <w:rsid w:val="00F563B6"/>
    <w:rsid w:val="00F56525"/>
    <w:rsid w:val="00F569EF"/>
    <w:rsid w:val="00F571EA"/>
    <w:rsid w:val="00F57545"/>
    <w:rsid w:val="00F57946"/>
    <w:rsid w:val="00F57BBE"/>
    <w:rsid w:val="00F607CB"/>
    <w:rsid w:val="00F612C7"/>
    <w:rsid w:val="00F62710"/>
    <w:rsid w:val="00F629A8"/>
    <w:rsid w:val="00F63775"/>
    <w:rsid w:val="00F647AA"/>
    <w:rsid w:val="00F647B7"/>
    <w:rsid w:val="00F64FBB"/>
    <w:rsid w:val="00F652F8"/>
    <w:rsid w:val="00F6567A"/>
    <w:rsid w:val="00F65D4E"/>
    <w:rsid w:val="00F666E8"/>
    <w:rsid w:val="00F66F92"/>
    <w:rsid w:val="00F674D7"/>
    <w:rsid w:val="00F70751"/>
    <w:rsid w:val="00F70906"/>
    <w:rsid w:val="00F70B2A"/>
    <w:rsid w:val="00F70D18"/>
    <w:rsid w:val="00F70E8F"/>
    <w:rsid w:val="00F71286"/>
    <w:rsid w:val="00F71AF0"/>
    <w:rsid w:val="00F729D3"/>
    <w:rsid w:val="00F72A18"/>
    <w:rsid w:val="00F72F7A"/>
    <w:rsid w:val="00F733B4"/>
    <w:rsid w:val="00F734FA"/>
    <w:rsid w:val="00F7381F"/>
    <w:rsid w:val="00F74504"/>
    <w:rsid w:val="00F75BF3"/>
    <w:rsid w:val="00F75EFD"/>
    <w:rsid w:val="00F7706D"/>
    <w:rsid w:val="00F77280"/>
    <w:rsid w:val="00F8079F"/>
    <w:rsid w:val="00F80F81"/>
    <w:rsid w:val="00F81238"/>
    <w:rsid w:val="00F833FF"/>
    <w:rsid w:val="00F83650"/>
    <w:rsid w:val="00F83A5E"/>
    <w:rsid w:val="00F83CD8"/>
    <w:rsid w:val="00F83D2B"/>
    <w:rsid w:val="00F84013"/>
    <w:rsid w:val="00F8402D"/>
    <w:rsid w:val="00F8433E"/>
    <w:rsid w:val="00F843F6"/>
    <w:rsid w:val="00F84C51"/>
    <w:rsid w:val="00F84FD0"/>
    <w:rsid w:val="00F85023"/>
    <w:rsid w:val="00F86DCD"/>
    <w:rsid w:val="00F878D6"/>
    <w:rsid w:val="00F87EF5"/>
    <w:rsid w:val="00F9044B"/>
    <w:rsid w:val="00F90A6F"/>
    <w:rsid w:val="00F90B55"/>
    <w:rsid w:val="00F90DC6"/>
    <w:rsid w:val="00F9143D"/>
    <w:rsid w:val="00F928FA"/>
    <w:rsid w:val="00F92F83"/>
    <w:rsid w:val="00F933F9"/>
    <w:rsid w:val="00F93520"/>
    <w:rsid w:val="00F935C8"/>
    <w:rsid w:val="00F93858"/>
    <w:rsid w:val="00F93D52"/>
    <w:rsid w:val="00F94095"/>
    <w:rsid w:val="00F9431F"/>
    <w:rsid w:val="00F94ABB"/>
    <w:rsid w:val="00F9553E"/>
    <w:rsid w:val="00F95839"/>
    <w:rsid w:val="00F9586D"/>
    <w:rsid w:val="00F958BF"/>
    <w:rsid w:val="00F9590B"/>
    <w:rsid w:val="00F9638B"/>
    <w:rsid w:val="00F9688D"/>
    <w:rsid w:val="00F96F0E"/>
    <w:rsid w:val="00F97731"/>
    <w:rsid w:val="00F97E9D"/>
    <w:rsid w:val="00FA0B32"/>
    <w:rsid w:val="00FA100E"/>
    <w:rsid w:val="00FA1250"/>
    <w:rsid w:val="00FA1E9A"/>
    <w:rsid w:val="00FA26D3"/>
    <w:rsid w:val="00FA2880"/>
    <w:rsid w:val="00FA2B37"/>
    <w:rsid w:val="00FA2D70"/>
    <w:rsid w:val="00FA301C"/>
    <w:rsid w:val="00FA3A45"/>
    <w:rsid w:val="00FA3B1F"/>
    <w:rsid w:val="00FA3E9F"/>
    <w:rsid w:val="00FA5544"/>
    <w:rsid w:val="00FA65DC"/>
    <w:rsid w:val="00FA66A5"/>
    <w:rsid w:val="00FA79DB"/>
    <w:rsid w:val="00FB090C"/>
    <w:rsid w:val="00FB16BA"/>
    <w:rsid w:val="00FB17E3"/>
    <w:rsid w:val="00FB1BB9"/>
    <w:rsid w:val="00FB236A"/>
    <w:rsid w:val="00FB25B9"/>
    <w:rsid w:val="00FB30AF"/>
    <w:rsid w:val="00FB338F"/>
    <w:rsid w:val="00FB382F"/>
    <w:rsid w:val="00FB499B"/>
    <w:rsid w:val="00FB4B7D"/>
    <w:rsid w:val="00FB4CF0"/>
    <w:rsid w:val="00FB51D3"/>
    <w:rsid w:val="00FB5520"/>
    <w:rsid w:val="00FB5F2C"/>
    <w:rsid w:val="00FC0015"/>
    <w:rsid w:val="00FC0BA2"/>
    <w:rsid w:val="00FC14B8"/>
    <w:rsid w:val="00FC1D91"/>
    <w:rsid w:val="00FC20B8"/>
    <w:rsid w:val="00FC2276"/>
    <w:rsid w:val="00FC2648"/>
    <w:rsid w:val="00FC2A95"/>
    <w:rsid w:val="00FC3EEC"/>
    <w:rsid w:val="00FC3F46"/>
    <w:rsid w:val="00FC4045"/>
    <w:rsid w:val="00FC40C3"/>
    <w:rsid w:val="00FC4293"/>
    <w:rsid w:val="00FC4B82"/>
    <w:rsid w:val="00FC4F7B"/>
    <w:rsid w:val="00FC5101"/>
    <w:rsid w:val="00FC567D"/>
    <w:rsid w:val="00FC57BB"/>
    <w:rsid w:val="00FC5D3B"/>
    <w:rsid w:val="00FC6622"/>
    <w:rsid w:val="00FC735A"/>
    <w:rsid w:val="00FC74B7"/>
    <w:rsid w:val="00FC7578"/>
    <w:rsid w:val="00FC75D6"/>
    <w:rsid w:val="00FC77AB"/>
    <w:rsid w:val="00FC7850"/>
    <w:rsid w:val="00FC7F1B"/>
    <w:rsid w:val="00FD00DB"/>
    <w:rsid w:val="00FD00DC"/>
    <w:rsid w:val="00FD155F"/>
    <w:rsid w:val="00FD1862"/>
    <w:rsid w:val="00FD1B28"/>
    <w:rsid w:val="00FD21CE"/>
    <w:rsid w:val="00FD2889"/>
    <w:rsid w:val="00FD4173"/>
    <w:rsid w:val="00FD4BFA"/>
    <w:rsid w:val="00FD5A7A"/>
    <w:rsid w:val="00FD5AB0"/>
    <w:rsid w:val="00FD5D72"/>
    <w:rsid w:val="00FD5EF5"/>
    <w:rsid w:val="00FD5F0A"/>
    <w:rsid w:val="00FD6592"/>
    <w:rsid w:val="00FD6E4D"/>
    <w:rsid w:val="00FD77A7"/>
    <w:rsid w:val="00FD7934"/>
    <w:rsid w:val="00FD7D59"/>
    <w:rsid w:val="00FD7E56"/>
    <w:rsid w:val="00FE0517"/>
    <w:rsid w:val="00FE06FE"/>
    <w:rsid w:val="00FE07F9"/>
    <w:rsid w:val="00FE10DC"/>
    <w:rsid w:val="00FE1669"/>
    <w:rsid w:val="00FE1C16"/>
    <w:rsid w:val="00FE1EDA"/>
    <w:rsid w:val="00FE2137"/>
    <w:rsid w:val="00FE27E8"/>
    <w:rsid w:val="00FE2CFC"/>
    <w:rsid w:val="00FE3CF5"/>
    <w:rsid w:val="00FE40D8"/>
    <w:rsid w:val="00FE4207"/>
    <w:rsid w:val="00FE4702"/>
    <w:rsid w:val="00FE571D"/>
    <w:rsid w:val="00FE5828"/>
    <w:rsid w:val="00FE6838"/>
    <w:rsid w:val="00FE696E"/>
    <w:rsid w:val="00FE7F7A"/>
    <w:rsid w:val="00FF073C"/>
    <w:rsid w:val="00FF07CB"/>
    <w:rsid w:val="00FF0DAB"/>
    <w:rsid w:val="00FF16F9"/>
    <w:rsid w:val="00FF1D6A"/>
    <w:rsid w:val="00FF3005"/>
    <w:rsid w:val="00FF3007"/>
    <w:rsid w:val="00FF3595"/>
    <w:rsid w:val="00FF39EA"/>
    <w:rsid w:val="00FF4173"/>
    <w:rsid w:val="00FF4A3C"/>
    <w:rsid w:val="00FF4D02"/>
    <w:rsid w:val="00FF55E5"/>
    <w:rsid w:val="00FF5C11"/>
    <w:rsid w:val="00FF5F22"/>
    <w:rsid w:val="00FF637F"/>
    <w:rsid w:val="00FF642F"/>
    <w:rsid w:val="00FF657F"/>
    <w:rsid w:val="00FF7433"/>
    <w:rsid w:val="00FF7469"/>
    <w:rsid w:val="00FF7608"/>
    <w:rsid w:val="00FF7854"/>
    <w:rsid w:val="00FF78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EC3F8D"/>
  <w15:docId w15:val="{537C2526-500B-4DBF-B0A1-81F1DECE2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2"/>
        <w:szCs w:val="22"/>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6E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66E74"/>
    <w:pPr>
      <w:tabs>
        <w:tab w:val="center" w:pos="4153"/>
        <w:tab w:val="right" w:pos="8306"/>
      </w:tabs>
      <w:jc w:val="both"/>
    </w:pPr>
    <w:rPr>
      <w:sz w:val="24"/>
    </w:rPr>
  </w:style>
  <w:style w:type="character" w:styleId="PageNumber">
    <w:name w:val="page number"/>
    <w:basedOn w:val="DefaultParagraphFont"/>
    <w:rsid w:val="00766E74"/>
  </w:style>
  <w:style w:type="paragraph" w:styleId="Footer">
    <w:name w:val="footer"/>
    <w:basedOn w:val="Normal"/>
    <w:link w:val="FooterChar"/>
    <w:uiPriority w:val="99"/>
    <w:rsid w:val="00766E74"/>
    <w:pPr>
      <w:tabs>
        <w:tab w:val="center" w:pos="4153"/>
        <w:tab w:val="right" w:pos="8306"/>
      </w:tabs>
      <w:jc w:val="both"/>
    </w:pPr>
    <w:rPr>
      <w:sz w:val="24"/>
    </w:rPr>
  </w:style>
  <w:style w:type="paragraph" w:styleId="FootnoteText">
    <w:name w:val="footnote text"/>
    <w:basedOn w:val="Normal"/>
    <w:link w:val="FootnoteTextChar"/>
    <w:uiPriority w:val="99"/>
    <w:semiHidden/>
    <w:rsid w:val="00766E74"/>
  </w:style>
  <w:style w:type="character" w:styleId="FootnoteReference">
    <w:name w:val="footnote reference"/>
    <w:uiPriority w:val="99"/>
    <w:semiHidden/>
    <w:rsid w:val="00766E74"/>
    <w:rPr>
      <w:vertAlign w:val="superscript"/>
    </w:rPr>
  </w:style>
  <w:style w:type="table" w:styleId="TableGrid">
    <w:name w:val="Table Grid"/>
    <w:basedOn w:val="TableNormal"/>
    <w:uiPriority w:val="59"/>
    <w:rsid w:val="00EA53C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C00FB"/>
    <w:rPr>
      <w:rFonts w:ascii="Arial" w:hAnsi="Arial"/>
      <w:sz w:val="24"/>
    </w:rPr>
  </w:style>
  <w:style w:type="paragraph" w:styleId="ListParagraph">
    <w:name w:val="List Paragraph"/>
    <w:basedOn w:val="Normal"/>
    <w:uiPriority w:val="34"/>
    <w:qFormat/>
    <w:rsid w:val="000E5B87"/>
    <w:pPr>
      <w:ind w:left="720"/>
    </w:pPr>
    <w:rPr>
      <w:rFonts w:ascii="Arial Narrow" w:eastAsia="Calibri" w:hAnsi="Arial Narrow"/>
    </w:rPr>
  </w:style>
  <w:style w:type="paragraph" w:styleId="BalloonText">
    <w:name w:val="Balloon Text"/>
    <w:basedOn w:val="Normal"/>
    <w:link w:val="BalloonTextChar"/>
    <w:rsid w:val="003A0B43"/>
    <w:rPr>
      <w:rFonts w:ascii="Tahoma" w:hAnsi="Tahoma" w:cs="Tahoma"/>
      <w:sz w:val="16"/>
      <w:szCs w:val="16"/>
    </w:rPr>
  </w:style>
  <w:style w:type="character" w:customStyle="1" w:styleId="BalloonTextChar">
    <w:name w:val="Balloon Text Char"/>
    <w:basedOn w:val="DefaultParagraphFont"/>
    <w:link w:val="BalloonText"/>
    <w:rsid w:val="003A0B43"/>
    <w:rPr>
      <w:rFonts w:ascii="Tahoma" w:hAnsi="Tahoma" w:cs="Tahoma"/>
      <w:sz w:val="16"/>
      <w:szCs w:val="16"/>
    </w:rPr>
  </w:style>
  <w:style w:type="paragraph" w:styleId="PlainText">
    <w:name w:val="Plain Text"/>
    <w:basedOn w:val="Normal"/>
    <w:link w:val="PlainTextChar"/>
    <w:uiPriority w:val="99"/>
    <w:unhideWhenUsed/>
    <w:rsid w:val="009B32AE"/>
    <w:rPr>
      <w:szCs w:val="21"/>
    </w:rPr>
  </w:style>
  <w:style w:type="character" w:customStyle="1" w:styleId="PlainTextChar">
    <w:name w:val="Plain Text Char"/>
    <w:basedOn w:val="DefaultParagraphFont"/>
    <w:link w:val="PlainText"/>
    <w:uiPriority w:val="99"/>
    <w:rsid w:val="009B32AE"/>
    <w:rPr>
      <w:rFonts w:ascii="Arial" w:hAnsi="Arial"/>
      <w:szCs w:val="21"/>
    </w:rPr>
  </w:style>
  <w:style w:type="character" w:styleId="CommentReference">
    <w:name w:val="annotation reference"/>
    <w:basedOn w:val="DefaultParagraphFont"/>
    <w:rsid w:val="0001497E"/>
    <w:rPr>
      <w:sz w:val="16"/>
      <w:szCs w:val="16"/>
    </w:rPr>
  </w:style>
  <w:style w:type="paragraph" w:styleId="CommentText">
    <w:name w:val="annotation text"/>
    <w:basedOn w:val="Normal"/>
    <w:link w:val="CommentTextChar"/>
    <w:rsid w:val="0001497E"/>
  </w:style>
  <w:style w:type="character" w:customStyle="1" w:styleId="CommentTextChar">
    <w:name w:val="Comment Text Char"/>
    <w:basedOn w:val="DefaultParagraphFont"/>
    <w:link w:val="CommentText"/>
    <w:rsid w:val="0001497E"/>
    <w:rPr>
      <w:rFonts w:ascii="Arial" w:hAnsi="Arial"/>
    </w:rPr>
  </w:style>
  <w:style w:type="paragraph" w:styleId="CommentSubject">
    <w:name w:val="annotation subject"/>
    <w:basedOn w:val="CommentText"/>
    <w:next w:val="CommentText"/>
    <w:link w:val="CommentSubjectChar"/>
    <w:rsid w:val="0001497E"/>
    <w:rPr>
      <w:b/>
      <w:bCs/>
    </w:rPr>
  </w:style>
  <w:style w:type="character" w:customStyle="1" w:styleId="CommentSubjectChar">
    <w:name w:val="Comment Subject Char"/>
    <w:basedOn w:val="CommentTextChar"/>
    <w:link w:val="CommentSubject"/>
    <w:rsid w:val="0001497E"/>
    <w:rPr>
      <w:rFonts w:ascii="Arial" w:hAnsi="Arial"/>
      <w:b/>
      <w:bCs/>
    </w:rPr>
  </w:style>
  <w:style w:type="paragraph" w:customStyle="1" w:styleId="p">
    <w:name w:val="p"/>
    <w:basedOn w:val="Normal"/>
    <w:rsid w:val="009755F2"/>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9755F2"/>
    <w:rPr>
      <w:color w:val="0000FF"/>
      <w:u w:val="single"/>
    </w:rPr>
  </w:style>
  <w:style w:type="character" w:customStyle="1" w:styleId="contextualspellingandgrammarerror">
    <w:name w:val="contextualspellingandgrammarerror"/>
    <w:basedOn w:val="DefaultParagraphFont"/>
    <w:rsid w:val="005F3F7A"/>
  </w:style>
  <w:style w:type="character" w:customStyle="1" w:styleId="normaltextrun1">
    <w:name w:val="normaltextrun1"/>
    <w:basedOn w:val="DefaultParagraphFont"/>
    <w:rsid w:val="005F3F7A"/>
  </w:style>
  <w:style w:type="character" w:customStyle="1" w:styleId="FootnoteTextChar">
    <w:name w:val="Footnote Text Char"/>
    <w:basedOn w:val="DefaultParagraphFont"/>
    <w:link w:val="FootnoteText"/>
    <w:uiPriority w:val="99"/>
    <w:semiHidden/>
    <w:rsid w:val="00A863CB"/>
  </w:style>
  <w:style w:type="character" w:styleId="Strong">
    <w:name w:val="Strong"/>
    <w:basedOn w:val="DefaultParagraphFont"/>
    <w:uiPriority w:val="22"/>
    <w:qFormat/>
    <w:rsid w:val="006C4D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8351833">
      <w:bodyDiv w:val="1"/>
      <w:marLeft w:val="0"/>
      <w:marRight w:val="0"/>
      <w:marTop w:val="0"/>
      <w:marBottom w:val="0"/>
      <w:divBdr>
        <w:top w:val="none" w:sz="0" w:space="0" w:color="auto"/>
        <w:left w:val="none" w:sz="0" w:space="0" w:color="auto"/>
        <w:bottom w:val="none" w:sz="0" w:space="0" w:color="auto"/>
        <w:right w:val="none" w:sz="0" w:space="0" w:color="auto"/>
      </w:divBdr>
    </w:div>
    <w:div w:id="1156414570">
      <w:bodyDiv w:val="1"/>
      <w:marLeft w:val="0"/>
      <w:marRight w:val="0"/>
      <w:marTop w:val="0"/>
      <w:marBottom w:val="0"/>
      <w:divBdr>
        <w:top w:val="none" w:sz="0" w:space="0" w:color="auto"/>
        <w:left w:val="none" w:sz="0" w:space="0" w:color="auto"/>
        <w:bottom w:val="none" w:sz="0" w:space="0" w:color="auto"/>
        <w:right w:val="none" w:sz="0" w:space="0" w:color="auto"/>
      </w:divBdr>
      <w:divsChild>
        <w:div w:id="1439452087">
          <w:marLeft w:val="0"/>
          <w:marRight w:val="0"/>
          <w:marTop w:val="0"/>
          <w:marBottom w:val="0"/>
          <w:divBdr>
            <w:top w:val="none" w:sz="0" w:space="0" w:color="auto"/>
            <w:left w:val="none" w:sz="0" w:space="0" w:color="auto"/>
            <w:bottom w:val="none" w:sz="0" w:space="0" w:color="auto"/>
            <w:right w:val="none" w:sz="0" w:space="0" w:color="auto"/>
          </w:divBdr>
          <w:divsChild>
            <w:div w:id="807404726">
              <w:marLeft w:val="0"/>
              <w:marRight w:val="0"/>
              <w:marTop w:val="0"/>
              <w:marBottom w:val="0"/>
              <w:divBdr>
                <w:top w:val="none" w:sz="0" w:space="0" w:color="auto"/>
                <w:left w:val="none" w:sz="0" w:space="0" w:color="auto"/>
                <w:bottom w:val="none" w:sz="0" w:space="0" w:color="auto"/>
                <w:right w:val="none" w:sz="0" w:space="0" w:color="auto"/>
              </w:divBdr>
              <w:divsChild>
                <w:div w:id="393086177">
                  <w:marLeft w:val="0"/>
                  <w:marRight w:val="0"/>
                  <w:marTop w:val="0"/>
                  <w:marBottom w:val="0"/>
                  <w:divBdr>
                    <w:top w:val="none" w:sz="0" w:space="0" w:color="auto"/>
                    <w:left w:val="none" w:sz="0" w:space="0" w:color="auto"/>
                    <w:bottom w:val="none" w:sz="0" w:space="0" w:color="auto"/>
                    <w:right w:val="none" w:sz="0" w:space="0" w:color="auto"/>
                  </w:divBdr>
                  <w:divsChild>
                    <w:div w:id="358237620">
                      <w:marLeft w:val="0"/>
                      <w:marRight w:val="0"/>
                      <w:marTop w:val="0"/>
                      <w:marBottom w:val="0"/>
                      <w:divBdr>
                        <w:top w:val="none" w:sz="0" w:space="0" w:color="auto"/>
                        <w:left w:val="none" w:sz="0" w:space="0" w:color="auto"/>
                        <w:bottom w:val="none" w:sz="0" w:space="0" w:color="auto"/>
                        <w:right w:val="none" w:sz="0" w:space="0" w:color="auto"/>
                      </w:divBdr>
                      <w:divsChild>
                        <w:div w:id="801121847">
                          <w:marLeft w:val="0"/>
                          <w:marRight w:val="0"/>
                          <w:marTop w:val="0"/>
                          <w:marBottom w:val="0"/>
                          <w:divBdr>
                            <w:top w:val="none" w:sz="0" w:space="0" w:color="auto"/>
                            <w:left w:val="none" w:sz="0" w:space="0" w:color="auto"/>
                            <w:bottom w:val="none" w:sz="0" w:space="0" w:color="auto"/>
                            <w:right w:val="none" w:sz="0" w:space="0" w:color="auto"/>
                          </w:divBdr>
                          <w:divsChild>
                            <w:div w:id="1531798563">
                              <w:marLeft w:val="0"/>
                              <w:marRight w:val="0"/>
                              <w:marTop w:val="0"/>
                              <w:marBottom w:val="0"/>
                              <w:divBdr>
                                <w:top w:val="none" w:sz="0" w:space="0" w:color="auto"/>
                                <w:left w:val="none" w:sz="0" w:space="0" w:color="auto"/>
                                <w:bottom w:val="none" w:sz="0" w:space="0" w:color="auto"/>
                                <w:right w:val="none" w:sz="0" w:space="0" w:color="auto"/>
                              </w:divBdr>
                              <w:divsChild>
                                <w:div w:id="2116634364">
                                  <w:marLeft w:val="0"/>
                                  <w:marRight w:val="0"/>
                                  <w:marTop w:val="0"/>
                                  <w:marBottom w:val="0"/>
                                  <w:divBdr>
                                    <w:top w:val="none" w:sz="0" w:space="0" w:color="auto"/>
                                    <w:left w:val="none" w:sz="0" w:space="0" w:color="auto"/>
                                    <w:bottom w:val="none" w:sz="0" w:space="0" w:color="auto"/>
                                    <w:right w:val="none" w:sz="0" w:space="0" w:color="auto"/>
                                  </w:divBdr>
                                  <w:divsChild>
                                    <w:div w:id="1796827687">
                                      <w:marLeft w:val="0"/>
                                      <w:marRight w:val="0"/>
                                      <w:marTop w:val="0"/>
                                      <w:marBottom w:val="0"/>
                                      <w:divBdr>
                                        <w:top w:val="none" w:sz="0" w:space="0" w:color="auto"/>
                                        <w:left w:val="none" w:sz="0" w:space="0" w:color="auto"/>
                                        <w:bottom w:val="none" w:sz="0" w:space="0" w:color="auto"/>
                                        <w:right w:val="none" w:sz="0" w:space="0" w:color="auto"/>
                                      </w:divBdr>
                                      <w:divsChild>
                                        <w:div w:id="849949152">
                                          <w:marLeft w:val="0"/>
                                          <w:marRight w:val="0"/>
                                          <w:marTop w:val="0"/>
                                          <w:marBottom w:val="0"/>
                                          <w:divBdr>
                                            <w:top w:val="none" w:sz="0" w:space="0" w:color="auto"/>
                                            <w:left w:val="none" w:sz="0" w:space="0" w:color="auto"/>
                                            <w:bottom w:val="none" w:sz="0" w:space="0" w:color="auto"/>
                                            <w:right w:val="none" w:sz="0" w:space="0" w:color="auto"/>
                                          </w:divBdr>
                                          <w:divsChild>
                                            <w:div w:id="1363050416">
                                              <w:marLeft w:val="0"/>
                                              <w:marRight w:val="0"/>
                                              <w:marTop w:val="0"/>
                                              <w:marBottom w:val="0"/>
                                              <w:divBdr>
                                                <w:top w:val="none" w:sz="0" w:space="0" w:color="auto"/>
                                                <w:left w:val="none" w:sz="0" w:space="0" w:color="auto"/>
                                                <w:bottom w:val="none" w:sz="0" w:space="0" w:color="auto"/>
                                                <w:right w:val="none" w:sz="0" w:space="0" w:color="auto"/>
                                              </w:divBdr>
                                              <w:divsChild>
                                                <w:div w:id="1308589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0530484">
      <w:bodyDiv w:val="1"/>
      <w:marLeft w:val="0"/>
      <w:marRight w:val="0"/>
      <w:marTop w:val="0"/>
      <w:marBottom w:val="0"/>
      <w:divBdr>
        <w:top w:val="none" w:sz="0" w:space="0" w:color="auto"/>
        <w:left w:val="none" w:sz="0" w:space="0" w:color="auto"/>
        <w:bottom w:val="none" w:sz="0" w:space="0" w:color="auto"/>
        <w:right w:val="none" w:sz="0" w:space="0" w:color="auto"/>
      </w:divBdr>
    </w:div>
    <w:div w:id="152590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8A67-950E-4AD6-89D7-50948C652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1057</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Appendix CP1</vt:lpstr>
    </vt:vector>
  </TitlesOfParts>
  <Company>UWTSD</Company>
  <LinksUpToDate>false</LinksUpToDate>
  <CharactersWithSpaces>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CP1</dc:title>
  <dc:creator>Academic Office</dc:creator>
  <cp:lastModifiedBy>Elisa Tavares Llewellyn</cp:lastModifiedBy>
  <cp:revision>21</cp:revision>
  <cp:lastPrinted>2015-03-12T13:16:00Z</cp:lastPrinted>
  <dcterms:created xsi:type="dcterms:W3CDTF">2021-03-31T10:04:00Z</dcterms:created>
  <dcterms:modified xsi:type="dcterms:W3CDTF">2021-05-21T13:59:00Z</dcterms:modified>
</cp:coreProperties>
</file>